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6DC85" w14:textId="77777777" w:rsidR="006D3758" w:rsidRPr="00145B2E" w:rsidRDefault="006D3758" w:rsidP="006D3758">
      <w:pPr>
        <w:pStyle w:val="Title"/>
        <w:rPr>
          <w:rFonts w:asciiTheme="minorHAnsi" w:hAnsiTheme="minorHAnsi" w:cstheme="minorHAnsi"/>
          <w:sz w:val="22"/>
          <w:szCs w:val="22"/>
        </w:rPr>
      </w:pPr>
      <w:r w:rsidRPr="00145B2E">
        <w:rPr>
          <w:rFonts w:asciiTheme="minorHAnsi" w:hAnsiTheme="minorHAnsi" w:cstheme="minorHAnsi"/>
          <w:sz w:val="22"/>
          <w:szCs w:val="22"/>
        </w:rPr>
        <w:t>UNDERTAKING</w:t>
      </w:r>
    </w:p>
    <w:p w14:paraId="25269031" w14:textId="69D2D00F" w:rsidR="006D3758" w:rsidRDefault="006D3758" w:rsidP="003F2DF2">
      <w:pPr>
        <w:spacing w:after="0" w:line="240" w:lineRule="atLeast"/>
        <w:jc w:val="center"/>
        <w:rPr>
          <w:rFonts w:cstheme="minorHAnsi"/>
          <w:i/>
          <w:snapToGrid w:val="0"/>
          <w:color w:val="000000"/>
        </w:rPr>
      </w:pPr>
      <w:r w:rsidRPr="00145B2E">
        <w:rPr>
          <w:rFonts w:cstheme="minorHAnsi"/>
          <w:i/>
          <w:snapToGrid w:val="0"/>
          <w:color w:val="000000"/>
        </w:rPr>
        <w:t>(To be given on the letterhead of the applicant)</w:t>
      </w:r>
    </w:p>
    <w:p w14:paraId="7A5FC5C4" w14:textId="36B043B7" w:rsidR="003F2DF2" w:rsidRPr="00145B2E" w:rsidRDefault="003F2DF2" w:rsidP="003F2DF2">
      <w:pPr>
        <w:spacing w:after="0" w:line="240" w:lineRule="atLeast"/>
        <w:jc w:val="center"/>
        <w:rPr>
          <w:rFonts w:cstheme="minorHAnsi"/>
          <w:i/>
          <w:snapToGrid w:val="0"/>
          <w:color w:val="000000"/>
        </w:rPr>
      </w:pPr>
      <w:r>
        <w:rPr>
          <w:rFonts w:cstheme="minorHAnsi"/>
          <w:i/>
          <w:snapToGrid w:val="0"/>
          <w:color w:val="000000"/>
        </w:rPr>
        <w:t>(To be Submitted by QS-Special Category Client only)</w:t>
      </w:r>
    </w:p>
    <w:p w14:paraId="5784CED4" w14:textId="77777777" w:rsidR="00813110" w:rsidRPr="00145B2E" w:rsidRDefault="00813110" w:rsidP="006D3758">
      <w:pPr>
        <w:spacing w:line="240" w:lineRule="atLeast"/>
        <w:jc w:val="center"/>
        <w:rPr>
          <w:rFonts w:cstheme="minorHAnsi"/>
          <w:i/>
          <w:snapToGrid w:val="0"/>
          <w:color w:val="000000"/>
        </w:rPr>
      </w:pPr>
    </w:p>
    <w:p w14:paraId="4FAD32D8" w14:textId="1423BD4C" w:rsidR="00CB155A" w:rsidRPr="00145B2E" w:rsidRDefault="00162CAE" w:rsidP="00875010">
      <w:pPr>
        <w:tabs>
          <w:tab w:val="left" w:pos="3690"/>
          <w:tab w:val="left" w:pos="3780"/>
        </w:tabs>
        <w:spacing w:before="120" w:after="120" w:line="276" w:lineRule="auto"/>
        <w:jc w:val="both"/>
        <w:rPr>
          <w:rFonts w:cstheme="minorHAnsi"/>
          <w:bCs/>
        </w:rPr>
      </w:pPr>
      <w:r w:rsidRPr="00145B2E">
        <w:rPr>
          <w:rFonts w:cstheme="minorHAnsi"/>
          <w:bCs/>
        </w:rPr>
        <w:t xml:space="preserve">We ___________________, a </w:t>
      </w:r>
      <w:r w:rsidR="006B3260" w:rsidRPr="00145B2E">
        <w:rPr>
          <w:rFonts w:cstheme="minorHAnsi"/>
          <w:bCs/>
        </w:rPr>
        <w:t xml:space="preserve">body corporate, i.e. a </w:t>
      </w:r>
      <w:r w:rsidRPr="00145B2E">
        <w:rPr>
          <w:rFonts w:cstheme="minorHAnsi"/>
          <w:bCs/>
        </w:rPr>
        <w:t>company</w:t>
      </w:r>
      <w:r w:rsidR="00AF00D1" w:rsidRPr="00145B2E">
        <w:rPr>
          <w:rFonts w:cstheme="minorHAnsi"/>
          <w:bCs/>
        </w:rPr>
        <w:t xml:space="preserve"> /</w:t>
      </w:r>
      <w:r w:rsidR="006B3260" w:rsidRPr="00145B2E">
        <w:rPr>
          <w:rFonts w:cstheme="minorHAnsi"/>
          <w:bCs/>
        </w:rPr>
        <w:t xml:space="preserve"> a limited liability company (LLC) </w:t>
      </w:r>
      <w:r w:rsidR="00AF00D1" w:rsidRPr="00145B2E">
        <w:rPr>
          <w:rFonts w:cstheme="minorHAnsi"/>
          <w:bCs/>
        </w:rPr>
        <w:t>/</w:t>
      </w:r>
      <w:r w:rsidR="006B3260" w:rsidRPr="00145B2E">
        <w:rPr>
          <w:rFonts w:cstheme="minorHAnsi"/>
          <w:bCs/>
        </w:rPr>
        <w:t xml:space="preserve"> a limited liability partnership (LLP) </w:t>
      </w:r>
      <w:r w:rsidR="00AF00D1" w:rsidRPr="00145B2E">
        <w:rPr>
          <w:rFonts w:cstheme="minorHAnsi"/>
          <w:bCs/>
        </w:rPr>
        <w:t xml:space="preserve">{strike out which is not applicable} </w:t>
      </w:r>
      <w:r w:rsidRPr="00145B2E">
        <w:rPr>
          <w:rFonts w:cstheme="minorHAnsi"/>
          <w:bCs/>
        </w:rPr>
        <w:t xml:space="preserve">incorporated </w:t>
      </w:r>
      <w:r w:rsidR="006B3260" w:rsidRPr="00145B2E">
        <w:rPr>
          <w:rFonts w:cstheme="minorHAnsi"/>
          <w:bCs/>
        </w:rPr>
        <w:t>as per the applicable laws in the home jurisdiction</w:t>
      </w:r>
      <w:r w:rsidR="00DE3945" w:rsidRPr="00145B2E">
        <w:rPr>
          <w:rFonts w:cstheme="minorHAnsi"/>
          <w:bCs/>
        </w:rPr>
        <w:t xml:space="preserve"> __________________ [name of the jurisdiction] </w:t>
      </w:r>
      <w:r w:rsidRPr="00145B2E">
        <w:rPr>
          <w:rFonts w:cstheme="minorHAnsi"/>
          <w:bCs/>
        </w:rPr>
        <w:t>and having its registered office at___________________</w:t>
      </w:r>
      <w:r w:rsidR="00462DC8" w:rsidRPr="00145B2E">
        <w:rPr>
          <w:rFonts w:cstheme="minorHAnsi"/>
          <w:bCs/>
        </w:rPr>
        <w:t xml:space="preserve"> (hereinafter referred to as the 'Undersigned'</w:t>
      </w:r>
      <w:r w:rsidR="00462DC8" w:rsidRPr="00145B2E">
        <w:rPr>
          <w:rFonts w:cstheme="minorHAnsi"/>
          <w:bCs/>
          <w:i/>
          <w:iCs/>
        </w:rPr>
        <w:t xml:space="preserve"> which expression shall unless repugnant to the context include its successors, assigns and legal representatives)</w:t>
      </w:r>
      <w:r w:rsidR="00462DC8" w:rsidRPr="00145B2E">
        <w:rPr>
          <w:rFonts w:cstheme="minorHAnsi"/>
          <w:b/>
        </w:rPr>
        <w:t xml:space="preserve"> </w:t>
      </w:r>
      <w:r w:rsidR="00462DC8" w:rsidRPr="00145B2E">
        <w:rPr>
          <w:rFonts w:cstheme="minorHAnsi"/>
          <w:bCs/>
        </w:rPr>
        <w:t xml:space="preserve">submit this </w:t>
      </w:r>
      <w:r w:rsidR="009E3E06" w:rsidRPr="00145B2E">
        <w:rPr>
          <w:rFonts w:cstheme="minorHAnsi"/>
          <w:bCs/>
        </w:rPr>
        <w:t>u</w:t>
      </w:r>
      <w:r w:rsidR="00462DC8" w:rsidRPr="00145B2E">
        <w:rPr>
          <w:rFonts w:cstheme="minorHAnsi"/>
          <w:bCs/>
        </w:rPr>
        <w:t>ndertaking</w:t>
      </w:r>
      <w:r w:rsidR="00462DC8" w:rsidRPr="00145B2E">
        <w:rPr>
          <w:rFonts w:cstheme="minorHAnsi"/>
          <w:b/>
        </w:rPr>
        <w:t xml:space="preserve"> IN FAVOUR</w:t>
      </w:r>
      <w:r w:rsidR="00462DC8" w:rsidRPr="00145B2E">
        <w:rPr>
          <w:rFonts w:cstheme="minorHAnsi"/>
          <w:bCs/>
        </w:rPr>
        <w:t xml:space="preserve"> of </w:t>
      </w:r>
      <w:r w:rsidR="00813110" w:rsidRPr="00145B2E">
        <w:rPr>
          <w:rFonts w:cstheme="minorHAnsi"/>
          <w:b/>
          <w:bCs/>
          <w:snapToGrid w:val="0"/>
        </w:rPr>
        <w:t>India International Bullion Exchange IFSC Limited</w:t>
      </w:r>
      <w:r w:rsidR="00813110" w:rsidRPr="00145B2E">
        <w:rPr>
          <w:rFonts w:cstheme="minorHAnsi"/>
          <w:snapToGrid w:val="0"/>
        </w:rPr>
        <w:t xml:space="preserve">, </w:t>
      </w:r>
      <w:r w:rsidR="00D340CA" w:rsidRPr="00145B2E">
        <w:rPr>
          <w:rFonts w:cstheme="minorHAnsi"/>
          <w:snapToGrid w:val="0"/>
        </w:rPr>
        <w:t xml:space="preserve">incorporated </w:t>
      </w:r>
      <w:r w:rsidR="00813110" w:rsidRPr="00145B2E">
        <w:rPr>
          <w:rFonts w:cstheme="minorHAnsi"/>
        </w:rPr>
        <w:t xml:space="preserve">under the </w:t>
      </w:r>
      <w:r w:rsidR="00D340CA" w:rsidRPr="00145B2E">
        <w:rPr>
          <w:rFonts w:cstheme="minorHAnsi"/>
        </w:rPr>
        <w:t xml:space="preserve">provisions of </w:t>
      </w:r>
      <w:r w:rsidR="00813110" w:rsidRPr="00145B2E">
        <w:rPr>
          <w:rFonts w:cstheme="minorHAnsi"/>
        </w:rPr>
        <w:t>Companies Act, 2013</w:t>
      </w:r>
      <w:r w:rsidR="00813110" w:rsidRPr="00145B2E">
        <w:rPr>
          <w:rFonts w:cstheme="minorHAnsi"/>
          <w:snapToGrid w:val="0"/>
        </w:rPr>
        <w:t xml:space="preserve"> and having its registered office at Unit-1302A, Brigade International Financial Centre 13th Floor, Building-14A,Block 14, Zone 1, G</w:t>
      </w:r>
      <w:r w:rsidR="009E3E06" w:rsidRPr="00145B2E">
        <w:rPr>
          <w:rFonts w:cstheme="minorHAnsi"/>
          <w:snapToGrid w:val="0"/>
        </w:rPr>
        <w:t>ift S</w:t>
      </w:r>
      <w:r w:rsidR="00813110" w:rsidRPr="00145B2E">
        <w:rPr>
          <w:rFonts w:cstheme="minorHAnsi"/>
          <w:snapToGrid w:val="0"/>
        </w:rPr>
        <w:t xml:space="preserve">EZ </w:t>
      </w:r>
      <w:r w:rsidR="009E3E06" w:rsidRPr="00145B2E">
        <w:rPr>
          <w:rFonts w:cstheme="minorHAnsi"/>
          <w:snapToGrid w:val="0"/>
        </w:rPr>
        <w:t>Gift City</w:t>
      </w:r>
      <w:r w:rsidR="00813110" w:rsidRPr="00145B2E">
        <w:rPr>
          <w:rFonts w:cstheme="minorHAnsi"/>
          <w:snapToGrid w:val="0"/>
        </w:rPr>
        <w:t>, Gandhinagar</w:t>
      </w:r>
      <w:r w:rsidR="00435F48" w:rsidRPr="00145B2E">
        <w:rPr>
          <w:rFonts w:cstheme="minorHAnsi"/>
          <w:snapToGrid w:val="0"/>
        </w:rPr>
        <w:t xml:space="preserve"> - </w:t>
      </w:r>
      <w:r w:rsidR="00065D70" w:rsidRPr="00065D70">
        <w:rPr>
          <w:rFonts w:cstheme="minorHAnsi"/>
          <w:snapToGrid w:val="0"/>
          <w:lang w:val="en-US"/>
        </w:rPr>
        <w:t>382050</w:t>
      </w:r>
      <w:r w:rsidR="00D61E71" w:rsidRPr="00145B2E">
        <w:rPr>
          <w:rFonts w:cstheme="minorHAnsi"/>
          <w:snapToGrid w:val="0"/>
        </w:rPr>
        <w:t>, Gujarat, India</w:t>
      </w:r>
      <w:r w:rsidR="00462DC8" w:rsidRPr="00145B2E">
        <w:rPr>
          <w:rFonts w:cstheme="minorHAnsi"/>
          <w:bCs/>
        </w:rPr>
        <w:t xml:space="preserve"> </w:t>
      </w:r>
      <w:r w:rsidR="00462DC8" w:rsidRPr="00145B2E">
        <w:rPr>
          <w:rFonts w:cstheme="minorHAnsi"/>
          <w:bCs/>
          <w:i/>
          <w:iCs/>
        </w:rPr>
        <w:t xml:space="preserve">(hereinafter referred to as the </w:t>
      </w:r>
      <w:r w:rsidR="009E3E06" w:rsidRPr="00145B2E">
        <w:rPr>
          <w:rFonts w:cstheme="minorHAnsi"/>
          <w:bCs/>
          <w:i/>
          <w:iCs/>
        </w:rPr>
        <w:t>“</w:t>
      </w:r>
      <w:r w:rsidR="00A20C43" w:rsidRPr="00145B2E">
        <w:rPr>
          <w:rFonts w:cstheme="minorHAnsi"/>
          <w:b/>
          <w:bCs/>
          <w:i/>
          <w:iCs/>
        </w:rPr>
        <w:t>IIBX</w:t>
      </w:r>
      <w:r w:rsidR="00462DC8" w:rsidRPr="00145B2E">
        <w:rPr>
          <w:rFonts w:cstheme="minorHAnsi"/>
          <w:bCs/>
          <w:i/>
          <w:iCs/>
        </w:rPr>
        <w:t xml:space="preserve">” </w:t>
      </w:r>
      <w:r w:rsidR="00A651BA" w:rsidRPr="00145B2E">
        <w:rPr>
          <w:rFonts w:cstheme="minorHAnsi"/>
          <w:bCs/>
          <w:i/>
          <w:iCs/>
        </w:rPr>
        <w:t>or “</w:t>
      </w:r>
      <w:r w:rsidR="00A651BA" w:rsidRPr="00145B2E">
        <w:rPr>
          <w:rFonts w:cstheme="minorHAnsi"/>
          <w:b/>
          <w:bCs/>
          <w:i/>
          <w:iCs/>
        </w:rPr>
        <w:t>Exchange”</w:t>
      </w:r>
      <w:r w:rsidR="00A651BA" w:rsidRPr="00145B2E">
        <w:rPr>
          <w:rFonts w:cstheme="minorHAnsi"/>
          <w:bCs/>
          <w:i/>
          <w:iCs/>
        </w:rPr>
        <w:t xml:space="preserve"> </w:t>
      </w:r>
      <w:r w:rsidR="00462DC8" w:rsidRPr="00145B2E">
        <w:rPr>
          <w:rFonts w:cstheme="minorHAnsi"/>
          <w:bCs/>
          <w:i/>
          <w:iCs/>
        </w:rPr>
        <w:t>which expression shall unless repugnant to the context include its successors, assigns and legal representatives)</w:t>
      </w:r>
      <w:r w:rsidR="00462DC8" w:rsidRPr="00145B2E">
        <w:rPr>
          <w:rFonts w:cstheme="minorHAnsi"/>
          <w:bCs/>
        </w:rPr>
        <w:t>.</w:t>
      </w:r>
    </w:p>
    <w:p w14:paraId="38730BA4" w14:textId="77777777" w:rsidR="00462DC8" w:rsidRPr="00145B2E" w:rsidRDefault="00462DC8" w:rsidP="00462DC8">
      <w:pPr>
        <w:tabs>
          <w:tab w:val="left" w:pos="3690"/>
          <w:tab w:val="left" w:pos="3780"/>
        </w:tabs>
        <w:spacing w:line="240" w:lineRule="auto"/>
        <w:jc w:val="both"/>
        <w:rPr>
          <w:rFonts w:cstheme="minorHAnsi"/>
          <w:snapToGrid w:val="0"/>
          <w:color w:val="000000"/>
        </w:rPr>
      </w:pPr>
    </w:p>
    <w:p w14:paraId="020AFCC4" w14:textId="77777777" w:rsidR="006D3758" w:rsidRPr="00145B2E" w:rsidRDefault="006D3758" w:rsidP="006D3758">
      <w:pPr>
        <w:spacing w:line="240" w:lineRule="atLeast"/>
        <w:jc w:val="both"/>
        <w:rPr>
          <w:rFonts w:cstheme="minorHAnsi"/>
          <w:snapToGrid w:val="0"/>
          <w:color w:val="000000"/>
        </w:rPr>
      </w:pPr>
      <w:r w:rsidRPr="00145B2E">
        <w:rPr>
          <w:rFonts w:cstheme="minorHAnsi"/>
          <w:snapToGrid w:val="0"/>
          <w:color w:val="000000"/>
        </w:rPr>
        <w:t>We, M/s. ______________, hereby undertake / declare / confirm that:</w:t>
      </w:r>
    </w:p>
    <w:p w14:paraId="6A5AB8BA" w14:textId="1B6F4FA1" w:rsidR="00216818" w:rsidRPr="00145B2E" w:rsidRDefault="008742FA" w:rsidP="006D3758">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216818" w:rsidRPr="00145B2E">
        <w:rPr>
          <w:rFonts w:cstheme="minorHAnsi"/>
        </w:rPr>
        <w:t xml:space="preserve">e </w:t>
      </w:r>
      <w:r w:rsidR="008900B5" w:rsidRPr="00145B2E">
        <w:rPr>
          <w:rFonts w:cstheme="minorHAnsi"/>
        </w:rPr>
        <w:t xml:space="preserve">shall </w:t>
      </w:r>
      <w:r w:rsidR="00216818" w:rsidRPr="00145B2E">
        <w:rPr>
          <w:rFonts w:cstheme="minorHAnsi"/>
        </w:rPr>
        <w:t xml:space="preserve">comply with all such requirements, existing and future and adhere to the </w:t>
      </w:r>
      <w:proofErr w:type="gramStart"/>
      <w:r w:rsidR="00216818" w:rsidRPr="00145B2E">
        <w:rPr>
          <w:rFonts w:cstheme="minorHAnsi"/>
        </w:rPr>
        <w:t>Bye-laws</w:t>
      </w:r>
      <w:proofErr w:type="gramEnd"/>
      <w:r w:rsidR="00216818" w:rsidRPr="00145B2E">
        <w:rPr>
          <w:rFonts w:cstheme="minorHAnsi"/>
        </w:rPr>
        <w:t>, Rules and Regulations framed</w:t>
      </w:r>
      <w:r w:rsidR="00944F30" w:rsidRPr="00145B2E">
        <w:rPr>
          <w:rFonts w:cstheme="minorHAnsi"/>
        </w:rPr>
        <w:t>/</w:t>
      </w:r>
      <w:r w:rsidR="00216818" w:rsidRPr="00145B2E">
        <w:rPr>
          <w:rFonts w:cstheme="minorHAnsi"/>
        </w:rPr>
        <w:t xml:space="preserve">modified by </w:t>
      </w:r>
      <w:r w:rsidR="004F3795" w:rsidRPr="00145B2E">
        <w:rPr>
          <w:rFonts w:cstheme="minorHAnsi"/>
        </w:rPr>
        <w:t>the</w:t>
      </w:r>
      <w:r w:rsidR="00944F30" w:rsidRPr="00145B2E">
        <w:rPr>
          <w:rFonts w:cstheme="minorHAnsi"/>
        </w:rPr>
        <w:t xml:space="preserve"> </w:t>
      </w:r>
      <w:r w:rsidR="00216818" w:rsidRPr="00145B2E">
        <w:rPr>
          <w:rFonts w:cstheme="minorHAnsi"/>
        </w:rPr>
        <w:t>Exchange</w:t>
      </w:r>
      <w:r w:rsidR="006B3260" w:rsidRPr="00145B2E">
        <w:rPr>
          <w:rFonts w:cstheme="minorHAnsi"/>
        </w:rPr>
        <w:t xml:space="preserve"> </w:t>
      </w:r>
      <w:r w:rsidR="00216818" w:rsidRPr="00145B2E">
        <w:rPr>
          <w:rFonts w:cstheme="minorHAnsi"/>
        </w:rPr>
        <w:t xml:space="preserve">for the </w:t>
      </w:r>
      <w:r w:rsidR="00944F30" w:rsidRPr="00145B2E">
        <w:rPr>
          <w:rFonts w:cstheme="minorHAnsi"/>
        </w:rPr>
        <w:t xml:space="preserve">Bullion as specified </w:t>
      </w:r>
      <w:r w:rsidR="00216818" w:rsidRPr="00145B2E">
        <w:rPr>
          <w:rFonts w:cstheme="minorHAnsi"/>
        </w:rPr>
        <w:t xml:space="preserve">from time to time </w:t>
      </w:r>
      <w:proofErr w:type="gramStart"/>
      <w:r w:rsidR="00216818" w:rsidRPr="00145B2E">
        <w:rPr>
          <w:rFonts w:cstheme="minorHAnsi"/>
        </w:rPr>
        <w:t>with regard to</w:t>
      </w:r>
      <w:proofErr w:type="gramEnd"/>
      <w:r w:rsidR="00216818" w:rsidRPr="00145B2E">
        <w:rPr>
          <w:rFonts w:cstheme="minorHAnsi"/>
        </w:rPr>
        <w:t xml:space="preserve"> and in connection with our admission as a </w:t>
      </w:r>
      <w:r w:rsidR="00A14433">
        <w:rPr>
          <w:rFonts w:cstheme="minorHAnsi"/>
        </w:rPr>
        <w:t xml:space="preserve">Special Category </w:t>
      </w:r>
      <w:proofErr w:type="gramStart"/>
      <w:r w:rsidR="00A14433">
        <w:rPr>
          <w:rFonts w:cstheme="minorHAnsi"/>
        </w:rPr>
        <w:t>Client</w:t>
      </w:r>
      <w:r w:rsidR="00216818" w:rsidRPr="00145B2E">
        <w:rPr>
          <w:rFonts w:cstheme="minorHAnsi"/>
        </w:rPr>
        <w:t>;</w:t>
      </w:r>
      <w:proofErr w:type="gramEnd"/>
    </w:p>
    <w:p w14:paraId="74936922" w14:textId="5FA515F6" w:rsidR="00A41449" w:rsidRPr="00145B2E" w:rsidRDefault="008742FA" w:rsidP="00A41449">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W</w:t>
      </w:r>
      <w:r w:rsidR="00216818" w:rsidRPr="00145B2E">
        <w:rPr>
          <w:rFonts w:cstheme="minorHAnsi"/>
          <w:snapToGrid w:val="0"/>
          <w:color w:val="000000"/>
        </w:rPr>
        <w:t>e shall abide by and adopt the Bye Laws, Rules</w:t>
      </w:r>
      <w:r w:rsidRPr="00145B2E">
        <w:rPr>
          <w:rFonts w:cstheme="minorHAnsi"/>
          <w:snapToGrid w:val="0"/>
          <w:color w:val="000000"/>
        </w:rPr>
        <w:t xml:space="preserve">, </w:t>
      </w:r>
      <w:r w:rsidR="00216818" w:rsidRPr="00145B2E">
        <w:rPr>
          <w:rFonts w:cstheme="minorHAnsi"/>
          <w:snapToGrid w:val="0"/>
          <w:color w:val="000000"/>
        </w:rPr>
        <w:t>Regulations</w:t>
      </w:r>
      <w:r w:rsidRPr="00145B2E">
        <w:rPr>
          <w:rFonts w:cstheme="minorHAnsi"/>
          <w:snapToGrid w:val="0"/>
          <w:color w:val="000000"/>
        </w:rPr>
        <w:t xml:space="preserve"> </w:t>
      </w:r>
      <w:r w:rsidR="00216818" w:rsidRPr="00145B2E">
        <w:rPr>
          <w:rFonts w:cstheme="minorHAnsi"/>
          <w:snapToGrid w:val="0"/>
          <w:color w:val="000000"/>
        </w:rPr>
        <w:t xml:space="preserve">pertaining to the </w:t>
      </w:r>
      <w:r w:rsidR="00237069" w:rsidRPr="00145B2E">
        <w:rPr>
          <w:rFonts w:cstheme="minorHAnsi"/>
          <w:snapToGrid w:val="0"/>
          <w:color w:val="000000"/>
        </w:rPr>
        <w:t xml:space="preserve">of </w:t>
      </w:r>
      <w:r w:rsidR="00A20C43" w:rsidRPr="00145B2E">
        <w:rPr>
          <w:rFonts w:cstheme="minorHAnsi"/>
          <w:b/>
          <w:bCs/>
          <w:snapToGrid w:val="0"/>
          <w:color w:val="000000"/>
        </w:rPr>
        <w:t>IIBX</w:t>
      </w:r>
      <w:r w:rsidR="00216818" w:rsidRPr="00145B2E">
        <w:rPr>
          <w:rFonts w:cstheme="minorHAnsi"/>
          <w:snapToGrid w:val="0"/>
          <w:color w:val="000000"/>
        </w:rPr>
        <w:t xml:space="preserve"> and any other agencies appointed by </w:t>
      </w:r>
      <w:r w:rsidR="004F3795" w:rsidRPr="00145B2E">
        <w:rPr>
          <w:rFonts w:cstheme="minorHAnsi"/>
          <w:snapToGrid w:val="0"/>
          <w:color w:val="000000"/>
        </w:rPr>
        <w:t>the</w:t>
      </w:r>
      <w:r w:rsidR="00A2099C" w:rsidRPr="00145B2E">
        <w:rPr>
          <w:rFonts w:cstheme="minorHAnsi"/>
          <w:snapToGrid w:val="0"/>
          <w:color w:val="000000"/>
        </w:rPr>
        <w:t xml:space="preserve"> Exchange</w:t>
      </w:r>
      <w:r w:rsidR="00216818" w:rsidRPr="00145B2E">
        <w:rPr>
          <w:rFonts w:cstheme="minorHAnsi"/>
          <w:snapToGrid w:val="0"/>
          <w:color w:val="000000"/>
        </w:rPr>
        <w:t xml:space="preserve"> for this purpose and any amendments made thereto from time to </w:t>
      </w:r>
      <w:proofErr w:type="gramStart"/>
      <w:r w:rsidR="00216818" w:rsidRPr="00145B2E">
        <w:rPr>
          <w:rFonts w:cstheme="minorHAnsi"/>
          <w:snapToGrid w:val="0"/>
          <w:color w:val="000000"/>
        </w:rPr>
        <w:t>time;</w:t>
      </w:r>
      <w:proofErr w:type="gramEnd"/>
    </w:p>
    <w:p w14:paraId="54D0B699" w14:textId="246631C7" w:rsidR="009A74C6" w:rsidRPr="00145B2E" w:rsidRDefault="008742FA" w:rsidP="009A74C6">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W</w:t>
      </w:r>
      <w:r w:rsidR="00A41449" w:rsidRPr="00145B2E">
        <w:rPr>
          <w:rFonts w:cstheme="minorHAnsi"/>
          <w:snapToGrid w:val="0"/>
          <w:color w:val="000000"/>
        </w:rPr>
        <w:t xml:space="preserve">e shall abide by the code of conduct as laid down from time to time by </w:t>
      </w:r>
      <w:r w:rsidR="004F3795" w:rsidRPr="00145B2E">
        <w:rPr>
          <w:rFonts w:cstheme="minorHAnsi"/>
          <w:snapToGrid w:val="0"/>
          <w:color w:val="000000"/>
        </w:rPr>
        <w:t>the</w:t>
      </w:r>
      <w:r w:rsidR="00A41449" w:rsidRPr="00145B2E">
        <w:rPr>
          <w:rFonts w:cstheme="minorHAnsi"/>
          <w:snapToGrid w:val="0"/>
          <w:color w:val="000000"/>
        </w:rPr>
        <w:t xml:space="preserve"> Exchange </w:t>
      </w:r>
      <w:proofErr w:type="gramStart"/>
      <w:r w:rsidR="00A41449" w:rsidRPr="00145B2E">
        <w:rPr>
          <w:rFonts w:cstheme="minorHAnsi"/>
          <w:snapToGrid w:val="0"/>
          <w:color w:val="000000"/>
        </w:rPr>
        <w:t>and also</w:t>
      </w:r>
      <w:proofErr w:type="gramEnd"/>
      <w:r w:rsidR="00A41449" w:rsidRPr="00145B2E">
        <w:rPr>
          <w:rFonts w:cstheme="minorHAnsi"/>
          <w:snapToGrid w:val="0"/>
          <w:color w:val="000000"/>
        </w:rPr>
        <w:t xml:space="preserve"> any </w:t>
      </w:r>
      <w:r w:rsidR="004F3795" w:rsidRPr="00145B2E">
        <w:rPr>
          <w:rFonts w:cstheme="minorHAnsi"/>
          <w:snapToGrid w:val="0"/>
          <w:color w:val="000000"/>
        </w:rPr>
        <w:t>r</w:t>
      </w:r>
      <w:r w:rsidR="00A41449" w:rsidRPr="00145B2E">
        <w:rPr>
          <w:rFonts w:cstheme="minorHAnsi"/>
          <w:snapToGrid w:val="0"/>
          <w:color w:val="000000"/>
        </w:rPr>
        <w:t xml:space="preserve">ules, </w:t>
      </w:r>
      <w:r w:rsidR="004F3795" w:rsidRPr="00145B2E">
        <w:rPr>
          <w:rFonts w:cstheme="minorHAnsi"/>
          <w:snapToGrid w:val="0"/>
          <w:color w:val="000000"/>
        </w:rPr>
        <w:t>r</w:t>
      </w:r>
      <w:r w:rsidR="00A41449" w:rsidRPr="00145B2E">
        <w:rPr>
          <w:rFonts w:cstheme="minorHAnsi"/>
          <w:snapToGrid w:val="0"/>
          <w:color w:val="000000"/>
        </w:rPr>
        <w:t xml:space="preserve">egulations, circulars, guidelines etc. framed by IFSCA or other regulatory authorities from time to </w:t>
      </w:r>
      <w:proofErr w:type="gramStart"/>
      <w:r w:rsidR="00A41449" w:rsidRPr="00145B2E">
        <w:rPr>
          <w:rFonts w:cstheme="minorHAnsi"/>
          <w:snapToGrid w:val="0"/>
          <w:color w:val="000000"/>
        </w:rPr>
        <w:t>time;</w:t>
      </w:r>
      <w:proofErr w:type="gramEnd"/>
    </w:p>
    <w:p w14:paraId="6C27309F" w14:textId="12A6742F" w:rsidR="009A74C6" w:rsidRPr="00145B2E" w:rsidRDefault="008742FA" w:rsidP="009A74C6">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W</w:t>
      </w:r>
      <w:r w:rsidR="009A74C6" w:rsidRPr="00145B2E">
        <w:rPr>
          <w:rFonts w:cstheme="minorHAnsi"/>
          <w:snapToGrid w:val="0"/>
          <w:color w:val="000000"/>
        </w:rPr>
        <w:t xml:space="preserve">e shall maintain and preserve such information, records, books and documents pertaining to the working as a member for such period as may be specified by </w:t>
      </w:r>
      <w:r w:rsidR="004F3795" w:rsidRPr="00145B2E">
        <w:rPr>
          <w:rFonts w:cstheme="minorHAnsi"/>
          <w:snapToGrid w:val="0"/>
          <w:color w:val="000000"/>
        </w:rPr>
        <w:t>the</w:t>
      </w:r>
      <w:r w:rsidR="009A74C6" w:rsidRPr="00145B2E">
        <w:rPr>
          <w:rFonts w:cstheme="minorHAnsi"/>
          <w:snapToGrid w:val="0"/>
          <w:color w:val="000000"/>
        </w:rPr>
        <w:t xml:space="preserve"> Exchange from time to time and we </w:t>
      </w:r>
      <w:r w:rsidR="009A74C6" w:rsidRPr="00145B2E">
        <w:rPr>
          <w:rFonts w:cstheme="minorHAnsi"/>
        </w:rPr>
        <w:t>shall permit</w:t>
      </w:r>
      <w:r w:rsidR="004F3795" w:rsidRPr="00145B2E">
        <w:rPr>
          <w:rFonts w:cstheme="minorHAnsi"/>
        </w:rPr>
        <w:t xml:space="preserve"> the</w:t>
      </w:r>
      <w:r w:rsidR="009A74C6" w:rsidRPr="00145B2E">
        <w:rPr>
          <w:rFonts w:cstheme="minorHAnsi"/>
        </w:rPr>
        <w:t xml:space="preserve"> Exchange or any other authority appointed by it for inspection, access to all records, books, information, documents as may be required </w:t>
      </w:r>
      <w:proofErr w:type="gramStart"/>
      <w:r w:rsidR="009A74C6" w:rsidRPr="00145B2E">
        <w:rPr>
          <w:rFonts w:cstheme="minorHAnsi"/>
        </w:rPr>
        <w:t>therefor</w:t>
      </w:r>
      <w:r w:rsidR="00A44F68" w:rsidRPr="00145B2E">
        <w:rPr>
          <w:rFonts w:cstheme="minorHAnsi"/>
        </w:rPr>
        <w:t>e</w:t>
      </w:r>
      <w:r w:rsidR="009A74C6" w:rsidRPr="00145B2E">
        <w:rPr>
          <w:rFonts w:cstheme="minorHAnsi"/>
          <w:snapToGrid w:val="0"/>
          <w:color w:val="000000"/>
        </w:rPr>
        <w:t>;</w:t>
      </w:r>
      <w:proofErr w:type="gramEnd"/>
    </w:p>
    <w:p w14:paraId="5123BE68" w14:textId="0C595CA6" w:rsidR="00A77D10" w:rsidRPr="00145B2E" w:rsidRDefault="008742FA" w:rsidP="00A77D10">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4F3795" w:rsidRPr="00145B2E">
        <w:rPr>
          <w:rFonts w:cstheme="minorHAnsi"/>
        </w:rPr>
        <w:t>e shall submit periodic reports, statements, certificates and such other documents as may be required by the Exchange, and shall comply with such audit requirements as may be framed specially by the Exchange</w:t>
      </w:r>
      <w:r w:rsidRPr="00145B2E">
        <w:rPr>
          <w:rFonts w:cstheme="minorHAnsi"/>
        </w:rPr>
        <w:t xml:space="preserve">  </w:t>
      </w:r>
      <w:r w:rsidR="004F3795" w:rsidRPr="00145B2E">
        <w:rPr>
          <w:rFonts w:cstheme="minorHAnsi"/>
        </w:rPr>
        <w:t xml:space="preserve"> from time to </w:t>
      </w:r>
      <w:proofErr w:type="gramStart"/>
      <w:r w:rsidR="004F3795" w:rsidRPr="00145B2E">
        <w:rPr>
          <w:rFonts w:cstheme="minorHAnsi"/>
        </w:rPr>
        <w:t>time;</w:t>
      </w:r>
      <w:proofErr w:type="gramEnd"/>
    </w:p>
    <w:p w14:paraId="099B3C16" w14:textId="7C63EB39" w:rsidR="00A77D10" w:rsidRPr="00145B2E" w:rsidRDefault="008742FA" w:rsidP="00A77D10">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A77D10" w:rsidRPr="00145B2E">
        <w:rPr>
          <w:rFonts w:cstheme="minorHAnsi"/>
        </w:rPr>
        <w:t>e shall follow and comply with such orders or instructions including any such order or instruction, whether being in the nature of a penalty or otherwise, as may be issued by the Exchange</w:t>
      </w:r>
      <w:r w:rsidRPr="00145B2E">
        <w:rPr>
          <w:rFonts w:cstheme="minorHAnsi"/>
        </w:rPr>
        <w:t xml:space="preserve"> </w:t>
      </w:r>
      <w:r w:rsidR="00A77D10" w:rsidRPr="00145B2E">
        <w:rPr>
          <w:rFonts w:cstheme="minorHAnsi"/>
        </w:rPr>
        <w:t>or any committee of the Exchange</w:t>
      </w:r>
      <w:r w:rsidRPr="00145B2E">
        <w:rPr>
          <w:rFonts w:cstheme="minorHAnsi"/>
        </w:rPr>
        <w:t xml:space="preserve">  </w:t>
      </w:r>
      <w:r w:rsidR="00A77D10" w:rsidRPr="00145B2E">
        <w:rPr>
          <w:rFonts w:cstheme="minorHAnsi"/>
        </w:rPr>
        <w:t xml:space="preserve"> duly constituted for the purpose, in the event of violation of any rules, bye laws, regulation or practice or code of conduct prescribed by </w:t>
      </w:r>
      <w:r w:rsidR="00FF6806" w:rsidRPr="00145B2E">
        <w:rPr>
          <w:rFonts w:cstheme="minorHAnsi"/>
        </w:rPr>
        <w:t>the Exchange</w:t>
      </w:r>
      <w:r w:rsidRPr="00145B2E">
        <w:rPr>
          <w:rFonts w:cstheme="minorHAnsi"/>
        </w:rPr>
        <w:t xml:space="preserve"> </w:t>
      </w:r>
      <w:r w:rsidR="00A77D10" w:rsidRPr="00145B2E">
        <w:rPr>
          <w:rFonts w:cstheme="minorHAnsi"/>
        </w:rPr>
        <w:t>in respect of the conduct of the business;</w:t>
      </w:r>
    </w:p>
    <w:p w14:paraId="0838E44E" w14:textId="63E062BB" w:rsidR="00A77D10" w:rsidRPr="00145B2E" w:rsidRDefault="008742FA" w:rsidP="004B0753">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6C4BC8" w:rsidRPr="00145B2E">
        <w:rPr>
          <w:rFonts w:cstheme="minorHAnsi"/>
        </w:rPr>
        <w:t xml:space="preserve">e shall conduct business at the </w:t>
      </w:r>
      <w:r w:rsidR="006C4BC8" w:rsidRPr="00145B2E">
        <w:rPr>
          <w:rFonts w:cstheme="minorHAnsi"/>
          <w:color w:val="000000"/>
          <w:lang w:val="en-IN"/>
        </w:rPr>
        <w:t>Exchange</w:t>
      </w:r>
      <w:r w:rsidRPr="00145B2E">
        <w:rPr>
          <w:rFonts w:cstheme="minorHAnsi"/>
          <w:color w:val="000000"/>
          <w:lang w:val="en-IN"/>
        </w:rPr>
        <w:t xml:space="preserve"> </w:t>
      </w:r>
      <w:r w:rsidR="006C4BC8" w:rsidRPr="00145B2E">
        <w:rPr>
          <w:rFonts w:cstheme="minorHAnsi"/>
        </w:rPr>
        <w:t>prudently and shall ensure that it will not be prejudicial or detrimental to public interest in general, and to the Exchange</w:t>
      </w:r>
      <w:r w:rsidRPr="00145B2E">
        <w:rPr>
          <w:rFonts w:cstheme="minorHAnsi"/>
        </w:rPr>
        <w:t xml:space="preserve"> </w:t>
      </w:r>
      <w:r w:rsidR="006C4BC8" w:rsidRPr="00145B2E">
        <w:rPr>
          <w:rFonts w:cstheme="minorHAnsi"/>
        </w:rPr>
        <w:t>in particular</w:t>
      </w:r>
      <w:r w:rsidR="004B0753" w:rsidRPr="00145B2E">
        <w:rPr>
          <w:rFonts w:cstheme="minorHAnsi"/>
        </w:rPr>
        <w:t xml:space="preserve"> and </w:t>
      </w:r>
      <w:r w:rsidR="004B0753" w:rsidRPr="00145B2E">
        <w:rPr>
          <w:rFonts w:cstheme="minorHAnsi"/>
          <w:snapToGrid w:val="0"/>
          <w:color w:val="000000"/>
        </w:rPr>
        <w:t xml:space="preserve">we shall use the </w:t>
      </w:r>
      <w:r w:rsidR="004B0753" w:rsidRPr="00145B2E">
        <w:rPr>
          <w:rFonts w:cstheme="minorHAnsi"/>
          <w:snapToGrid w:val="0"/>
          <w:color w:val="000000"/>
        </w:rPr>
        <w:lastRenderedPageBreak/>
        <w:t xml:space="preserve">Exchange’s infrastructure facilities and equipment only for the purpose for which they are permitted to be </w:t>
      </w:r>
      <w:proofErr w:type="gramStart"/>
      <w:r w:rsidR="004B0753" w:rsidRPr="00145B2E">
        <w:rPr>
          <w:rFonts w:cstheme="minorHAnsi"/>
          <w:snapToGrid w:val="0"/>
          <w:color w:val="000000"/>
        </w:rPr>
        <w:t>used;</w:t>
      </w:r>
      <w:proofErr w:type="gramEnd"/>
    </w:p>
    <w:p w14:paraId="25C4FA8F" w14:textId="3CB58651" w:rsidR="00711F2B" w:rsidRPr="00145B2E" w:rsidRDefault="008742FA" w:rsidP="00A41449">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711F2B" w:rsidRPr="00145B2E">
        <w:rPr>
          <w:rFonts w:cstheme="minorHAnsi"/>
        </w:rPr>
        <w:t>e shall pay the costs and expenses including fees prescribed by the Exchange</w:t>
      </w:r>
      <w:r w:rsidRPr="00145B2E">
        <w:rPr>
          <w:rFonts w:cstheme="minorHAnsi"/>
        </w:rPr>
        <w:t xml:space="preserve"> </w:t>
      </w:r>
      <w:r w:rsidR="00711F2B" w:rsidRPr="00145B2E">
        <w:rPr>
          <w:rFonts w:cstheme="minorHAnsi"/>
        </w:rPr>
        <w:t xml:space="preserve">from time to time, arising from or incidental to the operating on the Exchange’s trading systems; and to establish other systems in accordance with the specifications prescribed by the Exchange from time to </w:t>
      </w:r>
      <w:proofErr w:type="gramStart"/>
      <w:r w:rsidR="00711F2B" w:rsidRPr="00145B2E">
        <w:rPr>
          <w:rFonts w:cstheme="minorHAnsi"/>
        </w:rPr>
        <w:t>time;</w:t>
      </w:r>
      <w:proofErr w:type="gramEnd"/>
    </w:p>
    <w:p w14:paraId="25ADD84C" w14:textId="02BD1743" w:rsidR="00E91F96" w:rsidRPr="00145B2E" w:rsidRDefault="008742FA" w:rsidP="00E91F96">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E91F96" w:rsidRPr="00145B2E">
        <w:rPr>
          <w:rFonts w:cstheme="minorHAnsi"/>
        </w:rPr>
        <w:t xml:space="preserve">e shall furnish security deposits, </w:t>
      </w:r>
      <w:r w:rsidR="00E91F96" w:rsidRPr="00145B2E">
        <w:rPr>
          <w:rFonts w:cstheme="minorHAnsi"/>
          <w:color w:val="000000"/>
        </w:rPr>
        <w:t xml:space="preserve">pledge securities, hypothecate movables, create lien on bank accounts </w:t>
      </w:r>
      <w:r w:rsidR="00E91F96" w:rsidRPr="00145B2E">
        <w:rPr>
          <w:rFonts w:cstheme="minorHAnsi"/>
        </w:rPr>
        <w:t>or furnish such other security as may be required by the Exchange</w:t>
      </w:r>
      <w:r w:rsidRPr="00145B2E">
        <w:rPr>
          <w:rFonts w:cstheme="minorHAnsi"/>
        </w:rPr>
        <w:t xml:space="preserve">  </w:t>
      </w:r>
      <w:r w:rsidR="00E91F96" w:rsidRPr="00145B2E">
        <w:rPr>
          <w:rFonts w:cstheme="minorHAnsi"/>
        </w:rPr>
        <w:t xml:space="preserve"> from time to time and to do all acts, deeds and things to enable the Exchange</w:t>
      </w:r>
      <w:r w:rsidRPr="00145B2E">
        <w:rPr>
          <w:rFonts w:cstheme="minorHAnsi"/>
        </w:rPr>
        <w:t xml:space="preserve">  </w:t>
      </w:r>
      <w:r w:rsidR="00E91F96" w:rsidRPr="00145B2E">
        <w:rPr>
          <w:rFonts w:cstheme="minorHAnsi"/>
        </w:rPr>
        <w:t xml:space="preserve"> to exercise all or part of the above mentioned securities to secure recovery of default in payment and other incidental charges relating to default and other dues of the </w:t>
      </w:r>
      <w:r w:rsidR="00A20C43" w:rsidRPr="00145B2E">
        <w:rPr>
          <w:rFonts w:cstheme="minorHAnsi"/>
          <w:b/>
          <w:bCs/>
        </w:rPr>
        <w:t>IIBX</w:t>
      </w:r>
      <w:r w:rsidR="00E91F96" w:rsidRPr="00145B2E">
        <w:rPr>
          <w:rFonts w:cstheme="minorHAnsi"/>
        </w:rPr>
        <w:t>, if any;</w:t>
      </w:r>
    </w:p>
    <w:p w14:paraId="49EDA4DF" w14:textId="5829D341" w:rsidR="00EB1D7D" w:rsidRPr="00145B2E" w:rsidRDefault="008742FA" w:rsidP="004B0753">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EB1D7D" w:rsidRPr="00145B2E">
        <w:rPr>
          <w:rFonts w:cstheme="minorHAnsi"/>
        </w:rPr>
        <w:t xml:space="preserve">e are aware that we would be admitted as a </w:t>
      </w:r>
      <w:r w:rsidR="00A14433">
        <w:rPr>
          <w:rFonts w:cstheme="minorHAnsi"/>
        </w:rPr>
        <w:t>Special Category Client</w:t>
      </w:r>
      <w:r w:rsidR="00EB1D7D" w:rsidRPr="00145B2E">
        <w:rPr>
          <w:rFonts w:cstheme="minorHAnsi"/>
        </w:rPr>
        <w:t xml:space="preserve"> on paying the prescribed membership fee and security deposit and bring in additional deposits and funds as and when required to maintain the level of capital adequacy norms</w:t>
      </w:r>
      <w:r w:rsidR="004B0753" w:rsidRPr="00145B2E">
        <w:rPr>
          <w:rFonts w:cstheme="minorHAnsi"/>
        </w:rPr>
        <w:t xml:space="preserve"> as decided from time to time to operate on the</w:t>
      </w:r>
      <w:r w:rsidR="004B0753" w:rsidRPr="00145B2E">
        <w:rPr>
          <w:rFonts w:cstheme="minorHAnsi"/>
          <w:color w:val="000000"/>
          <w:lang w:val="en-IN"/>
        </w:rPr>
        <w:t xml:space="preserve"> </w:t>
      </w:r>
      <w:r w:rsidR="00A20C43" w:rsidRPr="00145B2E">
        <w:rPr>
          <w:rFonts w:cstheme="minorHAnsi"/>
          <w:b/>
          <w:bCs/>
        </w:rPr>
        <w:t>IIBX</w:t>
      </w:r>
      <w:r w:rsidR="00EB1D7D" w:rsidRPr="00145B2E">
        <w:rPr>
          <w:rFonts w:cstheme="minorHAnsi"/>
        </w:rPr>
        <w:t xml:space="preserve">. </w:t>
      </w:r>
      <w:r w:rsidRPr="00145B2E">
        <w:rPr>
          <w:rFonts w:cstheme="minorHAnsi"/>
        </w:rPr>
        <w:t>W</w:t>
      </w:r>
      <w:r w:rsidR="00EB1D7D" w:rsidRPr="00145B2E">
        <w:rPr>
          <w:rFonts w:cstheme="minorHAnsi"/>
        </w:rPr>
        <w:t>e do unequivocally undertake that it shall not be entitled to make any claim for refund of the security deposit, except when it surrenders its trading membership to the Exchange, that too for the amount lying after appropriation</w:t>
      </w:r>
      <w:r w:rsidR="000A7291" w:rsidRPr="00145B2E">
        <w:rPr>
          <w:rFonts w:cstheme="minorHAnsi"/>
        </w:rPr>
        <w:t>/settlement</w:t>
      </w:r>
      <w:r w:rsidR="00EB1D7D" w:rsidRPr="00145B2E">
        <w:rPr>
          <w:rFonts w:cstheme="minorHAnsi"/>
        </w:rPr>
        <w:t xml:space="preserve"> of amounts due from it towards its liabilities or obligation towards</w:t>
      </w:r>
      <w:r w:rsidR="00EB1D7D" w:rsidRPr="00145B2E">
        <w:rPr>
          <w:rFonts w:cstheme="minorHAnsi"/>
          <w:color w:val="000000"/>
          <w:lang w:val="en-IN"/>
        </w:rPr>
        <w:t xml:space="preserve"> </w:t>
      </w:r>
      <w:r w:rsidR="00A20C43" w:rsidRPr="00145B2E">
        <w:rPr>
          <w:rFonts w:cstheme="minorHAnsi"/>
          <w:b/>
          <w:bCs/>
        </w:rPr>
        <w:t>IIBX</w:t>
      </w:r>
      <w:r w:rsidR="00EB1D7D" w:rsidRPr="00145B2E">
        <w:rPr>
          <w:rFonts w:cstheme="minorHAnsi"/>
        </w:rPr>
        <w:t xml:space="preserve">. </w:t>
      </w:r>
    </w:p>
    <w:p w14:paraId="7A57FEBB" w14:textId="518909EE" w:rsidR="004B0753" w:rsidRPr="00145B2E" w:rsidRDefault="008742FA" w:rsidP="00CA4F65">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4B0753" w:rsidRPr="00145B2E">
        <w:rPr>
          <w:rFonts w:cstheme="minorHAnsi"/>
        </w:rPr>
        <w:t>ithout prejudice to the foregoing, the Exchange</w:t>
      </w:r>
      <w:r w:rsidRPr="00145B2E">
        <w:rPr>
          <w:rFonts w:cstheme="minorHAnsi"/>
        </w:rPr>
        <w:t xml:space="preserve">  </w:t>
      </w:r>
      <w:r w:rsidR="004B0753" w:rsidRPr="00145B2E">
        <w:rPr>
          <w:rFonts w:cstheme="minorHAnsi"/>
        </w:rPr>
        <w:t xml:space="preserve"> shall be entitled to forfeit any property, funds, amounts, deposits or other sums due to us or to the credit of us in such events or contingencies as may be stipulated in the Rules, Regulations and </w:t>
      </w:r>
      <w:proofErr w:type="gramStart"/>
      <w:r w:rsidR="004B0753" w:rsidRPr="00145B2E">
        <w:rPr>
          <w:rFonts w:cstheme="minorHAnsi"/>
        </w:rPr>
        <w:t>Bye-laws</w:t>
      </w:r>
      <w:proofErr w:type="gramEnd"/>
      <w:r w:rsidR="004B0753" w:rsidRPr="00145B2E">
        <w:rPr>
          <w:rFonts w:cstheme="minorHAnsi"/>
        </w:rPr>
        <w:t xml:space="preserve"> of the Exchange </w:t>
      </w:r>
      <w:r w:rsidRPr="00145B2E">
        <w:rPr>
          <w:rFonts w:cstheme="minorHAnsi"/>
        </w:rPr>
        <w:t xml:space="preserve"> </w:t>
      </w:r>
      <w:r w:rsidR="00727B02" w:rsidRPr="00145B2E">
        <w:rPr>
          <w:rFonts w:cstheme="minorHAnsi"/>
        </w:rPr>
        <w:t xml:space="preserve"> </w:t>
      </w:r>
      <w:r w:rsidR="004B0753" w:rsidRPr="00145B2E">
        <w:rPr>
          <w:rFonts w:cstheme="minorHAnsi"/>
        </w:rPr>
        <w:t xml:space="preserve">in force from time to </w:t>
      </w:r>
      <w:proofErr w:type="gramStart"/>
      <w:r w:rsidR="004B0753" w:rsidRPr="00145B2E">
        <w:rPr>
          <w:rFonts w:cstheme="minorHAnsi"/>
        </w:rPr>
        <w:t>time;</w:t>
      </w:r>
      <w:proofErr w:type="gramEnd"/>
    </w:p>
    <w:p w14:paraId="71DE20B9" w14:textId="07B99326" w:rsidR="004B0753" w:rsidRPr="00145B2E" w:rsidRDefault="004B0753" w:rsidP="004B0753">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 xml:space="preserve">The Exchange </w:t>
      </w:r>
      <w:r w:rsidR="008742FA" w:rsidRPr="00145B2E">
        <w:rPr>
          <w:rFonts w:cstheme="minorHAnsi"/>
        </w:rPr>
        <w:t xml:space="preserve">  </w:t>
      </w:r>
      <w:r w:rsidRPr="00145B2E">
        <w:rPr>
          <w:rFonts w:cstheme="minorHAnsi"/>
        </w:rPr>
        <w:t xml:space="preserve">shall not be held responsible or liable for any failure of computer systems, telecommunication network and other equipment installed at our offices and the Exchange shall also not be held responsible for any misuse, mishandling, damage, loss, defect etc. and </w:t>
      </w:r>
      <w:r w:rsidR="00F4278A" w:rsidRPr="00145B2E">
        <w:rPr>
          <w:rFonts w:cstheme="minorHAnsi"/>
        </w:rPr>
        <w:t>t</w:t>
      </w:r>
      <w:r w:rsidRPr="00145B2E">
        <w:rPr>
          <w:rFonts w:cstheme="minorHAnsi"/>
        </w:rPr>
        <w:t>he Exchange</w:t>
      </w:r>
      <w:r w:rsidR="008742FA" w:rsidRPr="00145B2E">
        <w:rPr>
          <w:rFonts w:cstheme="minorHAnsi"/>
        </w:rPr>
        <w:t xml:space="preserve">  </w:t>
      </w:r>
      <w:r w:rsidRPr="00145B2E">
        <w:rPr>
          <w:rFonts w:cstheme="minorHAnsi"/>
        </w:rPr>
        <w:t xml:space="preserve"> has the right to inspect and supervise all computer systems, software programs, tele-communications equipment, etc, which are provided by the Exchange at our office and we shall not make any alterations, modifications and changes without prior written consent of the Exchange</w:t>
      </w:r>
      <w:r w:rsidR="008742FA" w:rsidRPr="00145B2E">
        <w:rPr>
          <w:rFonts w:cstheme="minorHAnsi"/>
        </w:rPr>
        <w:t xml:space="preserve"> </w:t>
      </w:r>
      <w:r w:rsidRPr="00145B2E">
        <w:rPr>
          <w:rFonts w:cstheme="minorHAnsi"/>
        </w:rPr>
        <w:t>;</w:t>
      </w:r>
    </w:p>
    <w:p w14:paraId="48CAEA50" w14:textId="798D0FD9" w:rsidR="00DE6637" w:rsidRPr="00145B2E" w:rsidRDefault="008742FA" w:rsidP="00DE6637">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DE6637" w:rsidRPr="00145B2E">
        <w:rPr>
          <w:rFonts w:cstheme="minorHAnsi"/>
        </w:rPr>
        <w:t>e shall not disclose, reveal, publish and advertise any material information relating to operations, membership, software, hardware, etc. of the Exchange without prior written consent of the Exchange</w:t>
      </w:r>
      <w:r w:rsidR="00AE1BA9" w:rsidRPr="00145B2E">
        <w:rPr>
          <w:rFonts w:cstheme="minorHAnsi"/>
        </w:rPr>
        <w:t xml:space="preserve"> </w:t>
      </w:r>
      <w:r w:rsidR="00F54970" w:rsidRPr="00145B2E">
        <w:rPr>
          <w:rFonts w:cstheme="minorHAnsi"/>
          <w:snapToGrid w:val="0"/>
          <w:color w:val="000000"/>
        </w:rPr>
        <w:t xml:space="preserve"> </w:t>
      </w:r>
      <w:r w:rsidR="00DE6637" w:rsidRPr="00145B2E">
        <w:rPr>
          <w:rFonts w:cstheme="minorHAnsi"/>
        </w:rPr>
        <w:t xml:space="preserve"> except and to the extent as may be required in the normal course of its </w:t>
      </w:r>
      <w:proofErr w:type="gramStart"/>
      <w:r w:rsidR="00DE6637" w:rsidRPr="00145B2E">
        <w:rPr>
          <w:rFonts w:cstheme="minorHAnsi"/>
        </w:rPr>
        <w:t>business;</w:t>
      </w:r>
      <w:proofErr w:type="gramEnd"/>
    </w:p>
    <w:p w14:paraId="6643AF42" w14:textId="53E4B39B" w:rsidR="007B09D3" w:rsidRPr="00145B2E" w:rsidRDefault="008742FA" w:rsidP="004B1847">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7B09D3" w:rsidRPr="00145B2E">
        <w:rPr>
          <w:rFonts w:cstheme="minorHAnsi"/>
        </w:rPr>
        <w:t>here in the opinion of the Exchange,</w:t>
      </w:r>
      <w:r w:rsidR="00751ADF" w:rsidRPr="00145B2E">
        <w:rPr>
          <w:rFonts w:cstheme="minorHAnsi"/>
        </w:rPr>
        <w:t xml:space="preserve"> </w:t>
      </w:r>
      <w:r w:rsidR="007B09D3" w:rsidRPr="00145B2E">
        <w:rPr>
          <w:rFonts w:cstheme="minorHAnsi"/>
        </w:rPr>
        <w:t>any change in the composition of the Board of Directors</w:t>
      </w:r>
      <w:r w:rsidR="00533F29" w:rsidRPr="00145B2E">
        <w:rPr>
          <w:rFonts w:cstheme="minorHAnsi"/>
        </w:rPr>
        <w:t>/Partners</w:t>
      </w:r>
      <w:r w:rsidR="007B09D3" w:rsidRPr="00145B2E">
        <w:rPr>
          <w:rFonts w:cstheme="minorHAnsi"/>
        </w:rPr>
        <w:t xml:space="preserve"> has resulted or is likely to result due to any direct or indirect transfer of shares or securities in the share capital</w:t>
      </w:r>
      <w:r w:rsidR="00533F29" w:rsidRPr="00145B2E">
        <w:rPr>
          <w:rFonts w:cstheme="minorHAnsi"/>
        </w:rPr>
        <w:t>/capital contribution by the partners</w:t>
      </w:r>
      <w:r w:rsidR="007B09D3" w:rsidRPr="00145B2E">
        <w:rPr>
          <w:rFonts w:cstheme="minorHAnsi"/>
        </w:rPr>
        <w:t xml:space="preserve"> of the entity</w:t>
      </w:r>
      <w:r w:rsidR="00B92044" w:rsidRPr="00145B2E">
        <w:rPr>
          <w:rFonts w:cstheme="minorHAnsi"/>
        </w:rPr>
        <w:t>/partnership firm</w:t>
      </w:r>
      <w:r w:rsidR="004B1847" w:rsidRPr="00145B2E">
        <w:rPr>
          <w:rFonts w:cstheme="minorHAnsi"/>
        </w:rPr>
        <w:t xml:space="preserve"> or any one or more companies or bodies corporate holding any part of the paid-up capital of the entity</w:t>
      </w:r>
      <w:r w:rsidR="00B92044" w:rsidRPr="00145B2E">
        <w:rPr>
          <w:rFonts w:cstheme="minorHAnsi"/>
        </w:rPr>
        <w:t>/partnership firm</w:t>
      </w:r>
      <w:r w:rsidR="007B09D3" w:rsidRPr="00145B2E">
        <w:rPr>
          <w:rFonts w:cstheme="minorHAnsi"/>
        </w:rPr>
        <w:t xml:space="preserve">, </w:t>
      </w:r>
      <w:r w:rsidR="004B1847" w:rsidRPr="00145B2E">
        <w:rPr>
          <w:rFonts w:cstheme="minorHAnsi"/>
        </w:rPr>
        <w:t>t</w:t>
      </w:r>
      <w:r w:rsidR="007B09D3" w:rsidRPr="00145B2E">
        <w:rPr>
          <w:rFonts w:cstheme="minorHAnsi"/>
        </w:rPr>
        <w:t xml:space="preserve">he Exchange will be entitled to review continuation of the entity as a </w:t>
      </w:r>
      <w:r w:rsidR="00A14433">
        <w:rPr>
          <w:rFonts w:cstheme="minorHAnsi"/>
        </w:rPr>
        <w:t>Special Category Client</w:t>
      </w:r>
      <w:r w:rsidR="007B09D3" w:rsidRPr="00145B2E">
        <w:rPr>
          <w:rFonts w:cstheme="minorHAnsi"/>
        </w:rPr>
        <w:t xml:space="preserve"> of the</w:t>
      </w:r>
      <w:r w:rsidR="007B09D3" w:rsidRPr="00145B2E">
        <w:rPr>
          <w:rFonts w:cstheme="minorHAnsi"/>
          <w:color w:val="000000"/>
          <w:lang w:val="en-IN"/>
        </w:rPr>
        <w:t xml:space="preserve"> </w:t>
      </w:r>
      <w:r w:rsidR="00A20C43" w:rsidRPr="00145B2E">
        <w:rPr>
          <w:rFonts w:cstheme="minorHAnsi"/>
          <w:b/>
          <w:bCs/>
        </w:rPr>
        <w:t>IIBX</w:t>
      </w:r>
      <w:r w:rsidR="007B09D3" w:rsidRPr="00145B2E">
        <w:rPr>
          <w:rFonts w:cstheme="minorHAnsi"/>
        </w:rPr>
        <w:t xml:space="preserve">; and we shall be bound by any decision taken by the Exchange </w:t>
      </w:r>
      <w:r w:rsidRPr="00145B2E">
        <w:rPr>
          <w:rFonts w:cstheme="minorHAnsi"/>
        </w:rPr>
        <w:t xml:space="preserve">  </w:t>
      </w:r>
      <w:r w:rsidR="007B09D3" w:rsidRPr="00145B2E">
        <w:rPr>
          <w:rFonts w:cstheme="minorHAnsi"/>
        </w:rPr>
        <w:t>in this regard which shall be final;</w:t>
      </w:r>
    </w:p>
    <w:p w14:paraId="044F0371" w14:textId="3455223C" w:rsidR="007B09D3" w:rsidRPr="00145B2E" w:rsidRDefault="008742FA" w:rsidP="004B1847">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4B1847" w:rsidRPr="00145B2E">
        <w:rPr>
          <w:rFonts w:cstheme="minorHAnsi"/>
        </w:rPr>
        <w:t>ithin 3 days from the date of the meeting of the Board of Directors or other competent committee, we shall notify the Exchange</w:t>
      </w:r>
      <w:r w:rsidRPr="00145B2E">
        <w:rPr>
          <w:rFonts w:cstheme="minorHAnsi"/>
        </w:rPr>
        <w:t xml:space="preserve">  </w:t>
      </w:r>
      <w:r w:rsidR="004B1847" w:rsidRPr="00145B2E">
        <w:rPr>
          <w:rFonts w:cstheme="minorHAnsi"/>
        </w:rPr>
        <w:t xml:space="preserve"> of any approval or refusal to transfer the shares or securities forming part of the issued capital of the entity, if such transfer has or is likely to result in any change in the composition of the Board of Directors of the </w:t>
      </w:r>
      <w:proofErr w:type="gramStart"/>
      <w:r w:rsidR="004B1847" w:rsidRPr="00145B2E">
        <w:rPr>
          <w:rFonts w:cstheme="minorHAnsi"/>
        </w:rPr>
        <w:t>entity;</w:t>
      </w:r>
      <w:proofErr w:type="gramEnd"/>
    </w:p>
    <w:p w14:paraId="33BFAE8A" w14:textId="558AF339" w:rsidR="002F731D" w:rsidRPr="00145B2E" w:rsidRDefault="008742FA" w:rsidP="002F731D">
      <w:pPr>
        <w:numPr>
          <w:ilvl w:val="0"/>
          <w:numId w:val="1"/>
        </w:numPr>
        <w:tabs>
          <w:tab w:val="clear" w:pos="1080"/>
          <w:tab w:val="num" w:pos="540"/>
        </w:tabs>
        <w:spacing w:before="160" w:line="240" w:lineRule="auto"/>
        <w:ind w:left="539" w:hanging="539"/>
        <w:jc w:val="both"/>
        <w:rPr>
          <w:rFonts w:cstheme="minorHAnsi"/>
        </w:rPr>
      </w:pPr>
      <w:r w:rsidRPr="00145B2E">
        <w:rPr>
          <w:rFonts w:cstheme="minorHAnsi"/>
          <w:snapToGrid w:val="0"/>
          <w:color w:val="000000"/>
        </w:rPr>
        <w:lastRenderedPageBreak/>
        <w:t>W</w:t>
      </w:r>
      <w:r w:rsidR="002F731D" w:rsidRPr="00145B2E">
        <w:rPr>
          <w:rFonts w:cstheme="minorHAnsi"/>
          <w:snapToGrid w:val="0"/>
          <w:color w:val="000000"/>
        </w:rPr>
        <w:t xml:space="preserve">e shall abide and be bound by the provisions of the Byelaws </w:t>
      </w:r>
      <w:r w:rsidR="00F54970" w:rsidRPr="00145B2E">
        <w:rPr>
          <w:rFonts w:cstheme="minorHAnsi"/>
          <w:snapToGrid w:val="0"/>
          <w:color w:val="000000"/>
        </w:rPr>
        <w:t xml:space="preserve">and Rules </w:t>
      </w:r>
      <w:r w:rsidR="002F731D" w:rsidRPr="00145B2E">
        <w:rPr>
          <w:rFonts w:cstheme="minorHAnsi"/>
          <w:snapToGrid w:val="0"/>
          <w:color w:val="000000"/>
        </w:rPr>
        <w:t xml:space="preserve">of the </w:t>
      </w:r>
      <w:proofErr w:type="gramStart"/>
      <w:r w:rsidR="002F731D" w:rsidRPr="00145B2E">
        <w:rPr>
          <w:rFonts w:cstheme="minorHAnsi"/>
          <w:snapToGrid w:val="0"/>
          <w:color w:val="000000"/>
        </w:rPr>
        <w:t xml:space="preserve">Exchange </w:t>
      </w:r>
      <w:r w:rsidRPr="00145B2E">
        <w:rPr>
          <w:rFonts w:cstheme="minorHAnsi"/>
        </w:rPr>
        <w:t xml:space="preserve"> </w:t>
      </w:r>
      <w:r w:rsidR="002F731D" w:rsidRPr="00145B2E">
        <w:rPr>
          <w:rFonts w:cstheme="minorHAnsi"/>
          <w:snapToGrid w:val="0"/>
          <w:color w:val="000000"/>
        </w:rPr>
        <w:t>even</w:t>
      </w:r>
      <w:proofErr w:type="gramEnd"/>
      <w:r w:rsidR="002F731D" w:rsidRPr="00145B2E">
        <w:rPr>
          <w:rFonts w:cstheme="minorHAnsi"/>
          <w:snapToGrid w:val="0"/>
          <w:color w:val="000000"/>
        </w:rPr>
        <w:t xml:space="preserve"> after we are either declared a defaulter or expelled or has surrendered membership, for all disputes with respect to dealings, contracts and transactions </w:t>
      </w:r>
      <w:proofErr w:type="gramStart"/>
      <w:r w:rsidR="002F731D" w:rsidRPr="00145B2E">
        <w:rPr>
          <w:rFonts w:cstheme="minorHAnsi"/>
          <w:snapToGrid w:val="0"/>
          <w:color w:val="000000"/>
        </w:rPr>
        <w:t>entered into</w:t>
      </w:r>
      <w:proofErr w:type="gramEnd"/>
      <w:r w:rsidR="002F731D" w:rsidRPr="00145B2E">
        <w:rPr>
          <w:rFonts w:cstheme="minorHAnsi"/>
          <w:snapToGrid w:val="0"/>
          <w:color w:val="000000"/>
        </w:rPr>
        <w:t xml:space="preserve"> prior to the date of such declaration as defaulter, expulsion or surrender of trading </w:t>
      </w:r>
      <w:proofErr w:type="gramStart"/>
      <w:r w:rsidR="002F731D" w:rsidRPr="00145B2E">
        <w:rPr>
          <w:rFonts w:cstheme="minorHAnsi"/>
          <w:snapToGrid w:val="0"/>
          <w:color w:val="000000"/>
        </w:rPr>
        <w:t>membership;</w:t>
      </w:r>
      <w:proofErr w:type="gramEnd"/>
    </w:p>
    <w:p w14:paraId="07B39F07" w14:textId="30925258" w:rsidR="001262EC" w:rsidRPr="00B51221" w:rsidRDefault="008742FA" w:rsidP="008D6152">
      <w:pPr>
        <w:numPr>
          <w:ilvl w:val="0"/>
          <w:numId w:val="1"/>
        </w:numPr>
        <w:tabs>
          <w:tab w:val="clear" w:pos="1080"/>
          <w:tab w:val="num" w:pos="540"/>
        </w:tabs>
        <w:spacing w:before="160" w:line="240" w:lineRule="auto"/>
        <w:ind w:left="539" w:hanging="539"/>
        <w:jc w:val="both"/>
        <w:rPr>
          <w:rFonts w:cstheme="minorHAnsi"/>
        </w:rPr>
      </w:pPr>
      <w:r w:rsidRPr="00B51221">
        <w:rPr>
          <w:rFonts w:cstheme="minorHAnsi"/>
        </w:rPr>
        <w:t>W</w:t>
      </w:r>
      <w:r w:rsidR="001262EC" w:rsidRPr="00B51221">
        <w:rPr>
          <w:rFonts w:cstheme="minorHAnsi"/>
        </w:rPr>
        <w:t xml:space="preserve">e undertake to make such contributions to Investor’s Protection Fund as and when required by the Exchange </w:t>
      </w:r>
      <w:proofErr w:type="gramStart"/>
      <w:r w:rsidR="001262EC" w:rsidRPr="00B51221">
        <w:rPr>
          <w:rFonts w:cstheme="minorHAnsi"/>
        </w:rPr>
        <w:t>and also</w:t>
      </w:r>
      <w:proofErr w:type="gramEnd"/>
      <w:r w:rsidR="001262EC" w:rsidRPr="00B51221">
        <w:rPr>
          <w:rFonts w:cstheme="minorHAnsi"/>
        </w:rPr>
        <w:t xml:space="preserve"> comply with all requirements of the Exchange in respect </w:t>
      </w:r>
      <w:proofErr w:type="gramStart"/>
      <w:r w:rsidR="001262EC" w:rsidRPr="00B51221">
        <w:rPr>
          <w:rFonts w:cstheme="minorHAnsi"/>
        </w:rPr>
        <w:t>thereof;</w:t>
      </w:r>
      <w:proofErr w:type="gramEnd"/>
      <w:r w:rsidR="001262EC" w:rsidRPr="00B51221">
        <w:rPr>
          <w:rFonts w:cstheme="minorHAnsi"/>
        </w:rPr>
        <w:t xml:space="preserve"> </w:t>
      </w:r>
    </w:p>
    <w:p w14:paraId="594358D4" w14:textId="305051DE" w:rsidR="001262EC" w:rsidRPr="00145B2E" w:rsidRDefault="008742FA" w:rsidP="002F731D">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8D6152" w:rsidRPr="00145B2E">
        <w:rPr>
          <w:rFonts w:cstheme="minorHAnsi"/>
        </w:rPr>
        <w:t>e agree and undertake that the fees, security deposits, other monies and any additional deposits paid, whether in the form of cash, bank guarantee, securities or otherwise, with the Exchange</w:t>
      </w:r>
      <w:r w:rsidRPr="00145B2E">
        <w:rPr>
          <w:rFonts w:cstheme="minorHAnsi"/>
        </w:rPr>
        <w:t xml:space="preserve">  </w:t>
      </w:r>
      <w:r w:rsidR="008D6152" w:rsidRPr="00145B2E">
        <w:rPr>
          <w:rFonts w:cstheme="minorHAnsi"/>
        </w:rPr>
        <w:t>, shall be subject to a first and paramount lien for any sum due to the Exchange</w:t>
      </w:r>
      <w:r w:rsidRPr="00145B2E">
        <w:rPr>
          <w:rFonts w:cstheme="minorHAnsi"/>
        </w:rPr>
        <w:t xml:space="preserve">  </w:t>
      </w:r>
      <w:r w:rsidR="008D6152" w:rsidRPr="00145B2E">
        <w:rPr>
          <w:rFonts w:cstheme="minorHAnsi"/>
        </w:rPr>
        <w:t xml:space="preserve"> and all other claims against us for due fulfilment of engagements, obligations and liabilities arising out of or incidental to any dealings made subject to the Byelaws, Rules and Regulations of the Exchange</w:t>
      </w:r>
      <w:r w:rsidRPr="00145B2E">
        <w:rPr>
          <w:rFonts w:cstheme="minorHAnsi"/>
        </w:rPr>
        <w:t xml:space="preserve">  </w:t>
      </w:r>
      <w:r w:rsidR="008D6152" w:rsidRPr="00145B2E">
        <w:rPr>
          <w:rFonts w:cstheme="minorHAnsi"/>
        </w:rPr>
        <w:t>.  The Exchange</w:t>
      </w:r>
      <w:r w:rsidR="00DA78D9" w:rsidRPr="00145B2E">
        <w:rPr>
          <w:rFonts w:cstheme="minorHAnsi"/>
        </w:rPr>
        <w:t xml:space="preserve">  </w:t>
      </w:r>
      <w:r w:rsidR="008D6152" w:rsidRPr="00145B2E">
        <w:rPr>
          <w:rFonts w:cstheme="minorHAnsi"/>
        </w:rPr>
        <w:t xml:space="preserve"> shall be entitled to adjust or appropriate such fees, deposits and other monies for such dues and claims, to the exclusion of the other claims against us, without any reference to the </w:t>
      </w:r>
      <w:proofErr w:type="gramStart"/>
      <w:r w:rsidR="008D6152" w:rsidRPr="00145B2E">
        <w:rPr>
          <w:rFonts w:cstheme="minorHAnsi"/>
        </w:rPr>
        <w:t>us;</w:t>
      </w:r>
      <w:proofErr w:type="gramEnd"/>
    </w:p>
    <w:p w14:paraId="40A135F1" w14:textId="123722DA" w:rsidR="008D6152" w:rsidRPr="00145B2E" w:rsidRDefault="00DA78D9" w:rsidP="008D6152">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8D6152" w:rsidRPr="00145B2E">
        <w:rPr>
          <w:rFonts w:cstheme="minorHAnsi"/>
        </w:rPr>
        <w:t xml:space="preserve">e state that our </w:t>
      </w:r>
      <w:proofErr w:type="gramStart"/>
      <w:r w:rsidR="008D6152" w:rsidRPr="00145B2E">
        <w:rPr>
          <w:rFonts w:cstheme="minorHAnsi"/>
        </w:rPr>
        <w:t>Director</w:t>
      </w:r>
      <w:proofErr w:type="gramEnd"/>
      <w:r w:rsidR="008D6152" w:rsidRPr="00145B2E">
        <w:rPr>
          <w:rFonts w:cstheme="minorHAnsi"/>
        </w:rPr>
        <w:t>(s)/</w:t>
      </w:r>
      <w:r w:rsidR="00600944" w:rsidRPr="00145B2E">
        <w:rPr>
          <w:rFonts w:cstheme="minorHAnsi"/>
        </w:rPr>
        <w:t>Partner</w:t>
      </w:r>
      <w:r w:rsidR="00834669" w:rsidRPr="00145B2E">
        <w:rPr>
          <w:rFonts w:cstheme="minorHAnsi"/>
        </w:rPr>
        <w:t>(</w:t>
      </w:r>
      <w:r w:rsidR="00600944" w:rsidRPr="00145B2E">
        <w:rPr>
          <w:rFonts w:cstheme="minorHAnsi"/>
        </w:rPr>
        <w:t>s</w:t>
      </w:r>
      <w:r w:rsidR="00834669" w:rsidRPr="00145B2E">
        <w:rPr>
          <w:rFonts w:cstheme="minorHAnsi"/>
        </w:rPr>
        <w:t>)</w:t>
      </w:r>
      <w:r w:rsidR="00600944" w:rsidRPr="00145B2E">
        <w:rPr>
          <w:rFonts w:cstheme="minorHAnsi"/>
        </w:rPr>
        <w:t>/</w:t>
      </w:r>
      <w:r w:rsidR="008D6152" w:rsidRPr="00145B2E">
        <w:rPr>
          <w:rFonts w:cstheme="minorHAnsi"/>
        </w:rPr>
        <w:t xml:space="preserve">Officer(s) are based at or supervising the location where the Pro-account trading terminals are </w:t>
      </w:r>
      <w:proofErr w:type="gramStart"/>
      <w:r w:rsidR="008D6152" w:rsidRPr="00145B2E">
        <w:rPr>
          <w:rFonts w:cstheme="minorHAnsi"/>
        </w:rPr>
        <w:t>located;</w:t>
      </w:r>
      <w:proofErr w:type="gramEnd"/>
    </w:p>
    <w:p w14:paraId="58F5E2EC" w14:textId="30B6143B" w:rsidR="00CA4F65" w:rsidRPr="00145B2E" w:rsidRDefault="00CA4F65" w:rsidP="00CA4F65">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That we shall execute, sign, and subscribe, to such other documents, papers, agreements, covenants, bonds, and / or undertakings as may be prescribed or required by the Exchange</w:t>
      </w:r>
      <w:r w:rsidR="00DA78D9" w:rsidRPr="00145B2E">
        <w:rPr>
          <w:rFonts w:cstheme="minorHAnsi"/>
        </w:rPr>
        <w:t xml:space="preserve"> </w:t>
      </w:r>
      <w:r w:rsidRPr="00145B2E">
        <w:rPr>
          <w:rFonts w:cstheme="minorHAnsi"/>
        </w:rPr>
        <w:t xml:space="preserve">from time to </w:t>
      </w:r>
      <w:proofErr w:type="gramStart"/>
      <w:r w:rsidRPr="00145B2E">
        <w:rPr>
          <w:rFonts w:cstheme="minorHAnsi"/>
        </w:rPr>
        <w:t>time</w:t>
      </w:r>
      <w:r w:rsidR="009F1645" w:rsidRPr="00145B2E">
        <w:rPr>
          <w:rFonts w:cstheme="minorHAnsi"/>
        </w:rPr>
        <w:t>;</w:t>
      </w:r>
      <w:proofErr w:type="gramEnd"/>
      <w:r w:rsidRPr="00145B2E">
        <w:rPr>
          <w:rFonts w:cstheme="minorHAnsi"/>
        </w:rPr>
        <w:t xml:space="preserve"> </w:t>
      </w:r>
    </w:p>
    <w:p w14:paraId="7A8F9F0D" w14:textId="4BF79AF3" w:rsidR="006D3758" w:rsidRPr="00145B2E" w:rsidRDefault="00DA78D9" w:rsidP="006D3758">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N</w:t>
      </w:r>
      <w:r w:rsidR="006D3758" w:rsidRPr="00145B2E">
        <w:rPr>
          <w:rFonts w:cstheme="minorHAnsi"/>
          <w:snapToGrid w:val="0"/>
          <w:color w:val="000000"/>
        </w:rPr>
        <w:t>o enquiry/investigation/adjudication/ prosecution have been initiated/pending against us or any of our directors</w:t>
      </w:r>
      <w:r w:rsidR="001B3D91" w:rsidRPr="00145B2E">
        <w:rPr>
          <w:rFonts w:cstheme="minorHAnsi"/>
          <w:snapToGrid w:val="0"/>
          <w:color w:val="000000"/>
        </w:rPr>
        <w:t>/partners</w:t>
      </w:r>
      <w:r w:rsidR="006D3758" w:rsidRPr="00145B2E">
        <w:rPr>
          <w:rFonts w:cstheme="minorHAnsi"/>
          <w:snapToGrid w:val="0"/>
          <w:color w:val="000000"/>
        </w:rPr>
        <w:t xml:space="preserve"> by any Regulatory </w:t>
      </w:r>
      <w:proofErr w:type="gramStart"/>
      <w:r w:rsidR="006D3758" w:rsidRPr="00145B2E">
        <w:rPr>
          <w:rFonts w:cstheme="minorHAnsi"/>
          <w:snapToGrid w:val="0"/>
          <w:color w:val="000000"/>
        </w:rPr>
        <w:t>Authority</w:t>
      </w:r>
      <w:r w:rsidR="009F1645" w:rsidRPr="00145B2E">
        <w:rPr>
          <w:rFonts w:cstheme="minorHAnsi"/>
          <w:snapToGrid w:val="0"/>
          <w:color w:val="000000"/>
        </w:rPr>
        <w:t>;</w:t>
      </w:r>
      <w:proofErr w:type="gramEnd"/>
    </w:p>
    <w:p w14:paraId="72D5AA3C" w14:textId="3B58AAEC" w:rsidR="006D3758" w:rsidRPr="00145B2E" w:rsidRDefault="006D3758" w:rsidP="006D3758">
      <w:pPr>
        <w:tabs>
          <w:tab w:val="num" w:pos="540"/>
        </w:tabs>
        <w:spacing w:before="160" w:line="240" w:lineRule="auto"/>
        <w:ind w:left="539"/>
        <w:jc w:val="both"/>
        <w:rPr>
          <w:rFonts w:cstheme="minorHAnsi"/>
          <w:i/>
          <w:snapToGrid w:val="0"/>
          <w:color w:val="000000"/>
        </w:rPr>
      </w:pPr>
      <w:r w:rsidRPr="00145B2E">
        <w:rPr>
          <w:rFonts w:cstheme="minorHAnsi"/>
          <w:i/>
          <w:snapToGrid w:val="0"/>
          <w:color w:val="000000"/>
        </w:rPr>
        <w:t>Or</w:t>
      </w:r>
    </w:p>
    <w:p w14:paraId="09F0C1F3" w14:textId="537D5441" w:rsidR="006D3758" w:rsidRPr="00145B2E" w:rsidRDefault="006D3758" w:rsidP="006D3758">
      <w:pPr>
        <w:tabs>
          <w:tab w:val="num" w:pos="540"/>
        </w:tabs>
        <w:spacing w:before="160"/>
        <w:ind w:left="539" w:hanging="539"/>
        <w:jc w:val="both"/>
        <w:rPr>
          <w:rFonts w:cstheme="minorHAnsi"/>
          <w:i/>
          <w:snapToGrid w:val="0"/>
          <w:color w:val="000000"/>
        </w:rPr>
      </w:pPr>
      <w:r w:rsidRPr="00145B2E">
        <w:rPr>
          <w:rFonts w:cstheme="minorHAnsi"/>
          <w:snapToGrid w:val="0"/>
          <w:color w:val="000000"/>
        </w:rPr>
        <w:tab/>
      </w:r>
      <w:r w:rsidR="00502993" w:rsidRPr="00145B2E">
        <w:rPr>
          <w:rFonts w:cstheme="minorHAnsi"/>
          <w:iCs/>
          <w:snapToGrid w:val="0"/>
          <w:color w:val="000000"/>
        </w:rPr>
        <w:t>T</w:t>
      </w:r>
      <w:r w:rsidRPr="00145B2E">
        <w:rPr>
          <w:rFonts w:cstheme="minorHAnsi"/>
          <w:iCs/>
          <w:snapToGrid w:val="0"/>
          <w:color w:val="000000"/>
        </w:rPr>
        <w:t>he details of enquiry/investigation/adjudication/ prosecution initiated by Regulatory Authority against us or our directors</w:t>
      </w:r>
      <w:r w:rsidR="001B3D91" w:rsidRPr="00145B2E">
        <w:rPr>
          <w:rFonts w:cstheme="minorHAnsi"/>
          <w:iCs/>
          <w:snapToGrid w:val="0"/>
          <w:color w:val="000000"/>
        </w:rPr>
        <w:t>/partners</w:t>
      </w:r>
      <w:r w:rsidRPr="00145B2E">
        <w:rPr>
          <w:rFonts w:cstheme="minorHAnsi"/>
          <w:iCs/>
          <w:snapToGrid w:val="0"/>
          <w:color w:val="000000"/>
        </w:rPr>
        <w:t xml:space="preserve"> along with the details of corrective steps taken by us to prevent the recurrence of such irregularities or to improve our systems are </w:t>
      </w:r>
      <w:proofErr w:type="gramStart"/>
      <w:r w:rsidRPr="00145B2E">
        <w:rPr>
          <w:rFonts w:cstheme="minorHAnsi"/>
          <w:iCs/>
          <w:snapToGrid w:val="0"/>
          <w:color w:val="000000"/>
        </w:rPr>
        <w:t>enclosed</w:t>
      </w:r>
      <w:r w:rsidR="009F1645" w:rsidRPr="00145B2E">
        <w:rPr>
          <w:rFonts w:cstheme="minorHAnsi"/>
          <w:i/>
          <w:snapToGrid w:val="0"/>
          <w:color w:val="000000"/>
        </w:rPr>
        <w:t>;</w:t>
      </w:r>
      <w:proofErr w:type="gramEnd"/>
    </w:p>
    <w:p w14:paraId="4AC33E7E" w14:textId="2ED97B13" w:rsidR="006D3758" w:rsidRPr="00145B2E" w:rsidRDefault="00DA78D9" w:rsidP="000F0A86">
      <w:pPr>
        <w:numPr>
          <w:ilvl w:val="0"/>
          <w:numId w:val="1"/>
        </w:numPr>
        <w:tabs>
          <w:tab w:val="num" w:pos="540"/>
        </w:tabs>
        <w:spacing w:before="160" w:line="240" w:lineRule="auto"/>
        <w:ind w:left="539" w:hanging="539"/>
        <w:jc w:val="both"/>
        <w:rPr>
          <w:rFonts w:cstheme="minorHAnsi"/>
        </w:rPr>
      </w:pPr>
      <w:r w:rsidRPr="00145B2E">
        <w:rPr>
          <w:rFonts w:cstheme="minorHAnsi"/>
        </w:rPr>
        <w:t>W</w:t>
      </w:r>
      <w:r w:rsidR="00C24EDA" w:rsidRPr="00145B2E">
        <w:rPr>
          <w:rFonts w:cstheme="minorHAnsi"/>
        </w:rPr>
        <w:t xml:space="preserve">e are or our </w:t>
      </w:r>
      <w:r w:rsidR="00BF3776" w:rsidRPr="00145B2E">
        <w:rPr>
          <w:rFonts w:cstheme="minorHAnsi"/>
        </w:rPr>
        <w:t>whole-time directors or managing partners</w:t>
      </w:r>
      <w:r w:rsidR="006D3758" w:rsidRPr="00145B2E">
        <w:rPr>
          <w:rFonts w:cstheme="minorHAnsi"/>
        </w:rPr>
        <w:t xml:space="preserve"> meet the </w:t>
      </w:r>
      <w:r w:rsidR="000F0A86" w:rsidRPr="00145B2E">
        <w:rPr>
          <w:rFonts w:cstheme="minorHAnsi"/>
        </w:rPr>
        <w:t>fit and proper criteria</w:t>
      </w:r>
      <w:r w:rsidR="006D3758" w:rsidRPr="00145B2E">
        <w:rPr>
          <w:rFonts w:cstheme="minorHAnsi"/>
        </w:rPr>
        <w:t xml:space="preserve"> as prescribed in </w:t>
      </w:r>
      <w:r w:rsidR="000F0A86" w:rsidRPr="00145B2E">
        <w:rPr>
          <w:rFonts w:cstheme="minorHAnsi"/>
        </w:rPr>
        <w:t>the International Financial Services Centres Authority (Bullion Exchange) Regulations, 2020 and circulars issued or may be issued from time to time</w:t>
      </w:r>
      <w:r w:rsidR="00584FE3" w:rsidRPr="00145B2E">
        <w:rPr>
          <w:rFonts w:cstheme="minorHAnsi"/>
        </w:rPr>
        <w:t xml:space="preserve"> by IFSCA</w:t>
      </w:r>
      <w:r w:rsidR="009F1645" w:rsidRPr="00145B2E">
        <w:rPr>
          <w:rFonts w:cstheme="minorHAnsi"/>
        </w:rPr>
        <w:t>; and</w:t>
      </w:r>
    </w:p>
    <w:p w14:paraId="700BA0DE" w14:textId="0AD92D2D" w:rsidR="009A77F6" w:rsidRPr="00145B2E" w:rsidRDefault="006D3758" w:rsidP="00260B0C">
      <w:pPr>
        <w:numPr>
          <w:ilvl w:val="0"/>
          <w:numId w:val="1"/>
        </w:numPr>
        <w:tabs>
          <w:tab w:val="clear" w:pos="1080"/>
        </w:tabs>
        <w:autoSpaceDE w:val="0"/>
        <w:autoSpaceDN w:val="0"/>
        <w:adjustRightInd w:val="0"/>
        <w:spacing w:before="160" w:line="240" w:lineRule="auto"/>
        <w:ind w:left="539" w:hanging="539"/>
        <w:jc w:val="both"/>
        <w:rPr>
          <w:rFonts w:cstheme="minorHAnsi"/>
          <w:b/>
          <w:bCs/>
          <w:lang w:val="en-US"/>
        </w:rPr>
      </w:pPr>
      <w:r w:rsidRPr="00145B2E">
        <w:rPr>
          <w:rFonts w:cstheme="minorHAnsi"/>
        </w:rPr>
        <w:t xml:space="preserve">As long as the </w:t>
      </w:r>
      <w:r w:rsidR="000F0A86" w:rsidRPr="00145B2E">
        <w:rPr>
          <w:rFonts w:cstheme="minorHAnsi"/>
        </w:rPr>
        <w:t xml:space="preserve">entity </w:t>
      </w:r>
      <w:r w:rsidRPr="00145B2E">
        <w:rPr>
          <w:rFonts w:cstheme="minorHAnsi"/>
        </w:rPr>
        <w:t xml:space="preserve">is </w:t>
      </w:r>
      <w:r w:rsidR="000F1B01" w:rsidRPr="00145B2E">
        <w:rPr>
          <w:rFonts w:cstheme="minorHAnsi"/>
        </w:rPr>
        <w:t xml:space="preserve">acting </w:t>
      </w:r>
      <w:r w:rsidRPr="00145B2E">
        <w:rPr>
          <w:rFonts w:cstheme="minorHAnsi"/>
        </w:rPr>
        <w:t xml:space="preserve">as a member of any recognized </w:t>
      </w:r>
      <w:r w:rsidR="000F1B01" w:rsidRPr="00145B2E">
        <w:rPr>
          <w:rFonts w:cstheme="minorHAnsi"/>
        </w:rPr>
        <w:t>B</w:t>
      </w:r>
      <w:r w:rsidR="000F0A86" w:rsidRPr="00145B2E">
        <w:rPr>
          <w:rFonts w:cstheme="minorHAnsi"/>
        </w:rPr>
        <w:t xml:space="preserve">ullion </w:t>
      </w:r>
      <w:r w:rsidR="000F1B01" w:rsidRPr="00145B2E">
        <w:rPr>
          <w:rFonts w:cstheme="minorHAnsi"/>
        </w:rPr>
        <w:t>E</w:t>
      </w:r>
      <w:r w:rsidRPr="00145B2E">
        <w:rPr>
          <w:rFonts w:cstheme="minorHAnsi"/>
        </w:rPr>
        <w:t xml:space="preserve">xchange, it will engage itself in only such business as a member of a recognized </w:t>
      </w:r>
      <w:r w:rsidR="000F1B01" w:rsidRPr="00145B2E">
        <w:rPr>
          <w:rFonts w:cstheme="minorHAnsi"/>
        </w:rPr>
        <w:t>Bullion E</w:t>
      </w:r>
      <w:r w:rsidRPr="00145B2E">
        <w:rPr>
          <w:rFonts w:cstheme="minorHAnsi"/>
        </w:rPr>
        <w:t xml:space="preserve">xchange is permitted to engage under </w:t>
      </w:r>
      <w:r w:rsidR="000F1B01" w:rsidRPr="00145B2E">
        <w:rPr>
          <w:rFonts w:cstheme="minorHAnsi"/>
        </w:rPr>
        <w:t>the International Financial Services Centres Authority (Bullion Exchange) Regulations, 2020, IFSCA circular vide no. F. No. 415/IFSCA/Consolidated Operating Guidelines/2021-22</w:t>
      </w:r>
      <w:r w:rsidR="008D79CA" w:rsidRPr="00145B2E">
        <w:rPr>
          <w:rFonts w:cstheme="minorHAnsi"/>
        </w:rPr>
        <w:t xml:space="preserve"> dated August 25 , 2021</w:t>
      </w:r>
      <w:r w:rsidRPr="00145B2E">
        <w:rPr>
          <w:rFonts w:cstheme="minorHAnsi"/>
        </w:rPr>
        <w:t xml:space="preserve"> </w:t>
      </w:r>
      <w:r w:rsidR="00267A04" w:rsidRPr="00145B2E">
        <w:rPr>
          <w:rFonts w:cstheme="minorHAnsi"/>
        </w:rPr>
        <w:t xml:space="preserve">and 415/IFSCA/Consolidated Operating Guidelines/2021-22 dated August 18, 2022 </w:t>
      </w:r>
      <w:r w:rsidRPr="00145B2E">
        <w:rPr>
          <w:rFonts w:cstheme="minorHAnsi"/>
        </w:rPr>
        <w:t xml:space="preserve">and </w:t>
      </w:r>
      <w:r w:rsidR="000734DC" w:rsidRPr="00145B2E">
        <w:rPr>
          <w:rFonts w:cstheme="minorHAnsi"/>
        </w:rPr>
        <w:t xml:space="preserve">any other circulars issued or may be issued from time to time by IFSCA and </w:t>
      </w:r>
      <w:r w:rsidRPr="00145B2E">
        <w:rPr>
          <w:rFonts w:cstheme="minorHAnsi"/>
        </w:rPr>
        <w:t xml:space="preserve">the Rules, Bye-laws &amp; </w:t>
      </w:r>
      <w:r w:rsidR="000F1B01" w:rsidRPr="00145B2E">
        <w:rPr>
          <w:rFonts w:cstheme="minorHAnsi"/>
        </w:rPr>
        <w:t>R</w:t>
      </w:r>
      <w:r w:rsidRPr="00145B2E">
        <w:rPr>
          <w:rFonts w:cstheme="minorHAnsi"/>
        </w:rPr>
        <w:t>egulations of the Exchange</w:t>
      </w:r>
      <w:r w:rsidR="000734DC" w:rsidRPr="00145B2E">
        <w:rPr>
          <w:rFonts w:cstheme="minorHAnsi"/>
        </w:rPr>
        <w:t xml:space="preserve"> as may be amended from time to time</w:t>
      </w:r>
      <w:r w:rsidRPr="00145B2E">
        <w:rPr>
          <w:rFonts w:cstheme="minorHAnsi"/>
        </w:rPr>
        <w:t xml:space="preserve">. </w:t>
      </w:r>
    </w:p>
    <w:p w14:paraId="4EA2AFB3" w14:textId="77777777" w:rsidR="00875010" w:rsidRPr="00145B2E" w:rsidRDefault="00875010" w:rsidP="009A77F6">
      <w:pPr>
        <w:autoSpaceDE w:val="0"/>
        <w:autoSpaceDN w:val="0"/>
        <w:adjustRightInd w:val="0"/>
        <w:spacing w:before="160" w:line="240" w:lineRule="auto"/>
        <w:ind w:left="539"/>
        <w:jc w:val="both"/>
        <w:rPr>
          <w:rFonts w:cstheme="minorHAnsi"/>
          <w:b/>
          <w:bCs/>
          <w:lang w:val="en-US"/>
        </w:rPr>
      </w:pPr>
    </w:p>
    <w:p w14:paraId="35D64097" w14:textId="1DB033D0" w:rsidR="002040DE" w:rsidRPr="00145B2E" w:rsidRDefault="002040DE" w:rsidP="009A77F6">
      <w:pPr>
        <w:autoSpaceDE w:val="0"/>
        <w:autoSpaceDN w:val="0"/>
        <w:adjustRightInd w:val="0"/>
        <w:spacing w:before="160" w:line="240" w:lineRule="auto"/>
        <w:ind w:left="539"/>
        <w:jc w:val="both"/>
        <w:rPr>
          <w:rFonts w:cstheme="minorHAnsi"/>
          <w:b/>
          <w:bCs/>
          <w:lang w:val="en-US"/>
        </w:rPr>
      </w:pPr>
      <w:r w:rsidRPr="00145B2E">
        <w:rPr>
          <w:rFonts w:cstheme="minorHAnsi"/>
          <w:b/>
          <w:bCs/>
          <w:lang w:val="en-US"/>
        </w:rPr>
        <w:t xml:space="preserve">For and on behalf of (Name of </w:t>
      </w:r>
      <w:r w:rsidR="00EB5BB8" w:rsidRPr="00145B2E">
        <w:rPr>
          <w:rFonts w:cstheme="minorHAnsi"/>
          <w:b/>
          <w:bCs/>
          <w:lang w:val="en-US"/>
        </w:rPr>
        <w:t>Applicant)</w:t>
      </w:r>
      <w:r w:rsidRPr="00145B2E">
        <w:rPr>
          <w:rFonts w:cstheme="minorHAnsi"/>
          <w:b/>
          <w:bCs/>
          <w:lang w:val="en-US"/>
        </w:rPr>
        <w:t xml:space="preserve"> </w:t>
      </w:r>
    </w:p>
    <w:p w14:paraId="293D99E0" w14:textId="77777777" w:rsidR="00B72B9E" w:rsidRPr="00145B2E" w:rsidRDefault="009A77F6" w:rsidP="002040DE">
      <w:pPr>
        <w:jc w:val="both"/>
        <w:rPr>
          <w:rFonts w:cstheme="minorHAnsi"/>
          <w:b/>
          <w:bCs/>
          <w:lang w:val="en-US"/>
        </w:rPr>
      </w:pPr>
      <w:r w:rsidRPr="00145B2E">
        <w:rPr>
          <w:rFonts w:cstheme="minorHAnsi"/>
          <w:b/>
          <w:bCs/>
          <w:lang w:val="en-US"/>
        </w:rPr>
        <w:t xml:space="preserve">       </w:t>
      </w:r>
    </w:p>
    <w:p w14:paraId="60D79057" w14:textId="4D610C95" w:rsidR="002040DE" w:rsidRPr="00813110" w:rsidRDefault="002040DE" w:rsidP="00B72B9E">
      <w:pPr>
        <w:ind w:firstLine="539"/>
        <w:jc w:val="both"/>
        <w:rPr>
          <w:rFonts w:cstheme="minorHAnsi"/>
          <w:b/>
          <w:bCs/>
          <w:lang w:val="en-US"/>
        </w:rPr>
      </w:pPr>
      <w:proofErr w:type="spellStart"/>
      <w:r w:rsidRPr="00145B2E">
        <w:rPr>
          <w:rFonts w:cstheme="minorHAnsi"/>
          <w:b/>
          <w:bCs/>
          <w:lang w:val="en-US"/>
        </w:rPr>
        <w:t>Authorised</w:t>
      </w:r>
      <w:proofErr w:type="spellEnd"/>
      <w:r w:rsidRPr="00145B2E">
        <w:rPr>
          <w:rFonts w:cstheme="minorHAnsi"/>
          <w:b/>
          <w:bCs/>
          <w:lang w:val="en-US"/>
        </w:rPr>
        <w:t xml:space="preserve"> Signatories</w:t>
      </w:r>
      <w:r w:rsidR="00875010" w:rsidRPr="00145B2E">
        <w:rPr>
          <w:rFonts w:cstheme="minorHAnsi"/>
          <w:b/>
          <w:bCs/>
          <w:lang w:val="en-US"/>
        </w:rPr>
        <w:t xml:space="preserve"> (Sign and Stamp)</w:t>
      </w:r>
    </w:p>
    <w:sectPr w:rsidR="002040DE" w:rsidRPr="0081311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76C8" w14:textId="77777777" w:rsidR="009219FF" w:rsidRDefault="009219FF" w:rsidP="000F1B01">
      <w:pPr>
        <w:spacing w:after="0" w:line="240" w:lineRule="auto"/>
      </w:pPr>
      <w:r>
        <w:separator/>
      </w:r>
    </w:p>
  </w:endnote>
  <w:endnote w:type="continuationSeparator" w:id="0">
    <w:p w14:paraId="7A66CE00" w14:textId="77777777" w:rsidR="009219FF" w:rsidRDefault="009219FF" w:rsidP="000F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C2F5" w14:textId="417C2AD3" w:rsidR="000F1B01" w:rsidRDefault="000F1B01">
    <w:pPr>
      <w:pStyle w:val="Footer"/>
    </w:pPr>
    <w:r>
      <w:rPr>
        <w:noProof/>
        <w:lang w:val="en-US"/>
      </w:rPr>
      <mc:AlternateContent>
        <mc:Choice Requires="wps">
          <w:drawing>
            <wp:anchor distT="0" distB="0" distL="114300" distR="114300" simplePos="0" relativeHeight="251659264" behindDoc="0" locked="0" layoutInCell="0" allowOverlap="1" wp14:anchorId="5383B3D3" wp14:editId="3FA00269">
              <wp:simplePos x="0" y="0"/>
              <wp:positionH relativeFrom="page">
                <wp:posOffset>0</wp:posOffset>
              </wp:positionH>
              <wp:positionV relativeFrom="page">
                <wp:posOffset>9594215</wp:posOffset>
              </wp:positionV>
              <wp:extent cx="7772400" cy="273050"/>
              <wp:effectExtent l="0" t="0" r="0" b="12700"/>
              <wp:wrapNone/>
              <wp:docPr id="1" name="MSIPCMf8254cc2ae3b010487340002"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446FEB" w14:textId="20216A54" w:rsidR="000F1B01" w:rsidRPr="000F1B01" w:rsidRDefault="000F1B01" w:rsidP="000F1B01">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83B3D3" id="_x0000_t202" coordsize="21600,21600" o:spt="202" path="m,l,21600r21600,l21600,xe">
              <v:stroke joinstyle="miter"/>
              <v:path gradientshapeok="t" o:connecttype="rect"/>
            </v:shapetype>
            <v:shape id="MSIPCMf8254cc2ae3b010487340002"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54446FEB" w14:textId="20216A54" w:rsidR="000F1B01" w:rsidRPr="000F1B01" w:rsidRDefault="000F1B01" w:rsidP="000F1B01">
                    <w:pPr>
                      <w:spacing w:after="0"/>
                      <w:jc w:val="center"/>
                      <w:rPr>
                        <w:rFonts w:ascii="Calibri" w:hAnsi="Calibri" w:cs="Calibri"/>
                        <w:color w:val="A8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143AA" w14:textId="77777777" w:rsidR="009219FF" w:rsidRDefault="009219FF" w:rsidP="000F1B01">
      <w:pPr>
        <w:spacing w:after="0" w:line="240" w:lineRule="auto"/>
      </w:pPr>
      <w:r>
        <w:separator/>
      </w:r>
    </w:p>
  </w:footnote>
  <w:footnote w:type="continuationSeparator" w:id="0">
    <w:p w14:paraId="7CFDE38A" w14:textId="77777777" w:rsidR="009219FF" w:rsidRDefault="009219FF" w:rsidP="000F1B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7336A"/>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9C64671"/>
    <w:multiLevelType w:val="hybridMultilevel"/>
    <w:tmpl w:val="FD52B604"/>
    <w:lvl w:ilvl="0" w:tplc="4C68B108">
      <w:start w:val="1"/>
      <w:numFmt w:val="decimal"/>
      <w:lvlText w:val="%1."/>
      <w:lvlJc w:val="left"/>
      <w:pPr>
        <w:tabs>
          <w:tab w:val="num" w:pos="1080"/>
        </w:tabs>
        <w:ind w:left="1080" w:hanging="72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94D3507"/>
    <w:multiLevelType w:val="multilevel"/>
    <w:tmpl w:val="00C26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86538744">
    <w:abstractNumId w:val="1"/>
  </w:num>
  <w:num w:numId="2" w16cid:durableId="521863168">
    <w:abstractNumId w:val="0"/>
  </w:num>
  <w:num w:numId="3" w16cid:durableId="1770350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B88"/>
    <w:rsid w:val="0002000B"/>
    <w:rsid w:val="00065D70"/>
    <w:rsid w:val="000734DC"/>
    <w:rsid w:val="0008679E"/>
    <w:rsid w:val="000A5333"/>
    <w:rsid w:val="000A7053"/>
    <w:rsid w:val="000A7291"/>
    <w:rsid w:val="000E16A8"/>
    <w:rsid w:val="000F0A86"/>
    <w:rsid w:val="000F1B01"/>
    <w:rsid w:val="00111DCA"/>
    <w:rsid w:val="001262EC"/>
    <w:rsid w:val="00142B1D"/>
    <w:rsid w:val="00143DEF"/>
    <w:rsid w:val="00145B2E"/>
    <w:rsid w:val="00153C14"/>
    <w:rsid w:val="00162CAE"/>
    <w:rsid w:val="00190EBA"/>
    <w:rsid w:val="001B06CC"/>
    <w:rsid w:val="001B3D91"/>
    <w:rsid w:val="001B668D"/>
    <w:rsid w:val="001D2D34"/>
    <w:rsid w:val="002040DE"/>
    <w:rsid w:val="00216818"/>
    <w:rsid w:val="002208C1"/>
    <w:rsid w:val="00237069"/>
    <w:rsid w:val="00237CDC"/>
    <w:rsid w:val="00267A04"/>
    <w:rsid w:val="00273FCA"/>
    <w:rsid w:val="00276567"/>
    <w:rsid w:val="002B2BF1"/>
    <w:rsid w:val="002C3DD7"/>
    <w:rsid w:val="002C6CAF"/>
    <w:rsid w:val="002E1026"/>
    <w:rsid w:val="002F4118"/>
    <w:rsid w:val="002F731D"/>
    <w:rsid w:val="00304E84"/>
    <w:rsid w:val="00343E59"/>
    <w:rsid w:val="00370D17"/>
    <w:rsid w:val="003C1DE7"/>
    <w:rsid w:val="003D1FFD"/>
    <w:rsid w:val="003D67D3"/>
    <w:rsid w:val="003F2DF2"/>
    <w:rsid w:val="00435F48"/>
    <w:rsid w:val="00462DC8"/>
    <w:rsid w:val="004801DD"/>
    <w:rsid w:val="00495694"/>
    <w:rsid w:val="004B0753"/>
    <w:rsid w:val="004B1847"/>
    <w:rsid w:val="004D3CF0"/>
    <w:rsid w:val="004F21CC"/>
    <w:rsid w:val="004F3795"/>
    <w:rsid w:val="00502993"/>
    <w:rsid w:val="00517C55"/>
    <w:rsid w:val="00520D99"/>
    <w:rsid w:val="00533F29"/>
    <w:rsid w:val="00564309"/>
    <w:rsid w:val="00575363"/>
    <w:rsid w:val="00584FE3"/>
    <w:rsid w:val="005B740E"/>
    <w:rsid w:val="005E28FA"/>
    <w:rsid w:val="005E3C4D"/>
    <w:rsid w:val="00600944"/>
    <w:rsid w:val="0060480A"/>
    <w:rsid w:val="00606B88"/>
    <w:rsid w:val="0062467B"/>
    <w:rsid w:val="006634A3"/>
    <w:rsid w:val="00665BF6"/>
    <w:rsid w:val="006B3260"/>
    <w:rsid w:val="006B515E"/>
    <w:rsid w:val="006B53BE"/>
    <w:rsid w:val="006C4BC8"/>
    <w:rsid w:val="006D3758"/>
    <w:rsid w:val="006D3D09"/>
    <w:rsid w:val="00711F2B"/>
    <w:rsid w:val="00721AF7"/>
    <w:rsid w:val="00727B02"/>
    <w:rsid w:val="00751ADF"/>
    <w:rsid w:val="00765518"/>
    <w:rsid w:val="0077662F"/>
    <w:rsid w:val="00783CA1"/>
    <w:rsid w:val="00792E01"/>
    <w:rsid w:val="007A7E36"/>
    <w:rsid w:val="007B09D3"/>
    <w:rsid w:val="00813110"/>
    <w:rsid w:val="00817F2A"/>
    <w:rsid w:val="00826238"/>
    <w:rsid w:val="00834669"/>
    <w:rsid w:val="00836B65"/>
    <w:rsid w:val="00842F3C"/>
    <w:rsid w:val="008511AD"/>
    <w:rsid w:val="008742FA"/>
    <w:rsid w:val="00875010"/>
    <w:rsid w:val="008900B5"/>
    <w:rsid w:val="008C401E"/>
    <w:rsid w:val="008D6152"/>
    <w:rsid w:val="008D79CA"/>
    <w:rsid w:val="0091346F"/>
    <w:rsid w:val="009219FF"/>
    <w:rsid w:val="00944F30"/>
    <w:rsid w:val="00955B22"/>
    <w:rsid w:val="00961A00"/>
    <w:rsid w:val="00962A97"/>
    <w:rsid w:val="0098737A"/>
    <w:rsid w:val="009A74C6"/>
    <w:rsid w:val="009A77F6"/>
    <w:rsid w:val="009B6A8E"/>
    <w:rsid w:val="009E3E06"/>
    <w:rsid w:val="009F007C"/>
    <w:rsid w:val="009F1645"/>
    <w:rsid w:val="00A14433"/>
    <w:rsid w:val="00A2099C"/>
    <w:rsid w:val="00A20C43"/>
    <w:rsid w:val="00A41449"/>
    <w:rsid w:val="00A42EC3"/>
    <w:rsid w:val="00A44F68"/>
    <w:rsid w:val="00A651BA"/>
    <w:rsid w:val="00A74100"/>
    <w:rsid w:val="00A77D10"/>
    <w:rsid w:val="00A97C74"/>
    <w:rsid w:val="00AA2E8A"/>
    <w:rsid w:val="00AB0EBF"/>
    <w:rsid w:val="00AB38D9"/>
    <w:rsid w:val="00AD2B73"/>
    <w:rsid w:val="00AE1BA9"/>
    <w:rsid w:val="00AE54D2"/>
    <w:rsid w:val="00AF00D1"/>
    <w:rsid w:val="00B51221"/>
    <w:rsid w:val="00B67392"/>
    <w:rsid w:val="00B72B9E"/>
    <w:rsid w:val="00B92044"/>
    <w:rsid w:val="00B936C1"/>
    <w:rsid w:val="00B94A7F"/>
    <w:rsid w:val="00BF3776"/>
    <w:rsid w:val="00C02734"/>
    <w:rsid w:val="00C227A3"/>
    <w:rsid w:val="00C24EDA"/>
    <w:rsid w:val="00C33FD5"/>
    <w:rsid w:val="00C51254"/>
    <w:rsid w:val="00CA4F65"/>
    <w:rsid w:val="00CB0372"/>
    <w:rsid w:val="00CB155A"/>
    <w:rsid w:val="00CD34DA"/>
    <w:rsid w:val="00CE185D"/>
    <w:rsid w:val="00CE3320"/>
    <w:rsid w:val="00D226AE"/>
    <w:rsid w:val="00D2294D"/>
    <w:rsid w:val="00D340CA"/>
    <w:rsid w:val="00D61E71"/>
    <w:rsid w:val="00D73729"/>
    <w:rsid w:val="00DA78D9"/>
    <w:rsid w:val="00DC65B3"/>
    <w:rsid w:val="00DE3945"/>
    <w:rsid w:val="00DE6637"/>
    <w:rsid w:val="00E41D74"/>
    <w:rsid w:val="00E55DE7"/>
    <w:rsid w:val="00E838ED"/>
    <w:rsid w:val="00E91F96"/>
    <w:rsid w:val="00E941BF"/>
    <w:rsid w:val="00EB1D7D"/>
    <w:rsid w:val="00EB5BB8"/>
    <w:rsid w:val="00EC44FA"/>
    <w:rsid w:val="00EC5A43"/>
    <w:rsid w:val="00ED00C6"/>
    <w:rsid w:val="00F3211E"/>
    <w:rsid w:val="00F411A9"/>
    <w:rsid w:val="00F4278A"/>
    <w:rsid w:val="00F54970"/>
    <w:rsid w:val="00F61ECD"/>
    <w:rsid w:val="00F7625A"/>
    <w:rsid w:val="00F934DE"/>
    <w:rsid w:val="00FD12A7"/>
    <w:rsid w:val="00FE2545"/>
    <w:rsid w:val="00FF58B5"/>
    <w:rsid w:val="00FF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46637"/>
  <w15:chartTrackingRefBased/>
  <w15:docId w15:val="{35DA893E-83D0-413E-9664-CF745586C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D3758"/>
    <w:pPr>
      <w:spacing w:after="0" w:line="240" w:lineRule="atLeast"/>
      <w:jc w:val="center"/>
    </w:pPr>
    <w:rPr>
      <w:rFonts w:ascii="Times New Roman" w:eastAsia="Times New Roman" w:hAnsi="Times New Roman" w:cs="Times New Roman"/>
      <w:b/>
      <w:i/>
      <w:snapToGrid w:val="0"/>
      <w:color w:val="000000"/>
      <w:sz w:val="24"/>
      <w:szCs w:val="20"/>
      <w:u w:val="single"/>
      <w:lang w:val="en-US"/>
    </w:rPr>
  </w:style>
  <w:style w:type="character" w:customStyle="1" w:styleId="TitleChar">
    <w:name w:val="Title Char"/>
    <w:basedOn w:val="DefaultParagraphFont"/>
    <w:link w:val="Title"/>
    <w:rsid w:val="006D3758"/>
    <w:rPr>
      <w:rFonts w:ascii="Times New Roman" w:eastAsia="Times New Roman" w:hAnsi="Times New Roman" w:cs="Times New Roman"/>
      <w:b/>
      <w:i/>
      <w:snapToGrid w:val="0"/>
      <w:color w:val="000000"/>
      <w:sz w:val="24"/>
      <w:szCs w:val="20"/>
      <w:u w:val="single"/>
    </w:rPr>
  </w:style>
  <w:style w:type="paragraph" w:styleId="Header">
    <w:name w:val="header"/>
    <w:basedOn w:val="Normal"/>
    <w:link w:val="HeaderChar"/>
    <w:uiPriority w:val="99"/>
    <w:unhideWhenUsed/>
    <w:rsid w:val="000F1B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1B01"/>
    <w:rPr>
      <w:lang w:val="en-GB"/>
    </w:rPr>
  </w:style>
  <w:style w:type="paragraph" w:styleId="Footer">
    <w:name w:val="footer"/>
    <w:basedOn w:val="Normal"/>
    <w:link w:val="FooterChar"/>
    <w:uiPriority w:val="99"/>
    <w:unhideWhenUsed/>
    <w:rsid w:val="000F1B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1B01"/>
    <w:rPr>
      <w:lang w:val="en-GB"/>
    </w:rPr>
  </w:style>
  <w:style w:type="paragraph" w:styleId="ListParagraph">
    <w:name w:val="List Paragraph"/>
    <w:basedOn w:val="Normal"/>
    <w:uiPriority w:val="34"/>
    <w:qFormat/>
    <w:rsid w:val="00A41449"/>
    <w:pPr>
      <w:ind w:left="720"/>
      <w:contextualSpacing/>
    </w:pPr>
  </w:style>
  <w:style w:type="paragraph" w:styleId="Revision">
    <w:name w:val="Revision"/>
    <w:hidden/>
    <w:uiPriority w:val="99"/>
    <w:semiHidden/>
    <w:rsid w:val="008D6152"/>
    <w:pPr>
      <w:spacing w:after="0" w:line="240" w:lineRule="auto"/>
    </w:pPr>
    <w:rPr>
      <w:lang w:val="en-GB"/>
    </w:rPr>
  </w:style>
  <w:style w:type="character" w:styleId="Hyperlink">
    <w:name w:val="Hyperlink"/>
    <w:basedOn w:val="DefaultParagraphFont"/>
    <w:uiPriority w:val="99"/>
    <w:semiHidden/>
    <w:unhideWhenUsed/>
    <w:rsid w:val="00CA4F65"/>
    <w:rPr>
      <w:color w:val="0563C1" w:themeColor="hyperlink"/>
      <w:u w:val="single"/>
    </w:rPr>
  </w:style>
  <w:style w:type="paragraph" w:styleId="BalloonText">
    <w:name w:val="Balloon Text"/>
    <w:basedOn w:val="Normal"/>
    <w:link w:val="BalloonTextChar"/>
    <w:uiPriority w:val="99"/>
    <w:semiHidden/>
    <w:unhideWhenUsed/>
    <w:rsid w:val="009A77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7F6"/>
    <w:rPr>
      <w:rFonts w:ascii="Segoe UI" w:hAnsi="Segoe UI" w:cs="Segoe UI"/>
      <w:sz w:val="18"/>
      <w:szCs w:val="18"/>
      <w:lang w:val="en-GB"/>
    </w:rPr>
  </w:style>
  <w:style w:type="character" w:styleId="CommentReference">
    <w:name w:val="annotation reference"/>
    <w:basedOn w:val="DefaultParagraphFont"/>
    <w:uiPriority w:val="99"/>
    <w:semiHidden/>
    <w:unhideWhenUsed/>
    <w:rsid w:val="0060480A"/>
    <w:rPr>
      <w:sz w:val="16"/>
      <w:szCs w:val="16"/>
    </w:rPr>
  </w:style>
  <w:style w:type="paragraph" w:styleId="CommentText">
    <w:name w:val="annotation text"/>
    <w:basedOn w:val="Normal"/>
    <w:link w:val="CommentTextChar"/>
    <w:uiPriority w:val="99"/>
    <w:semiHidden/>
    <w:unhideWhenUsed/>
    <w:rsid w:val="0060480A"/>
    <w:pPr>
      <w:spacing w:line="240" w:lineRule="auto"/>
    </w:pPr>
    <w:rPr>
      <w:sz w:val="20"/>
      <w:szCs w:val="20"/>
    </w:rPr>
  </w:style>
  <w:style w:type="character" w:customStyle="1" w:styleId="CommentTextChar">
    <w:name w:val="Comment Text Char"/>
    <w:basedOn w:val="DefaultParagraphFont"/>
    <w:link w:val="CommentText"/>
    <w:uiPriority w:val="99"/>
    <w:semiHidden/>
    <w:rsid w:val="0060480A"/>
    <w:rPr>
      <w:sz w:val="20"/>
      <w:szCs w:val="20"/>
      <w:lang w:val="en-GB"/>
    </w:rPr>
  </w:style>
  <w:style w:type="paragraph" w:styleId="CommentSubject">
    <w:name w:val="annotation subject"/>
    <w:basedOn w:val="CommentText"/>
    <w:next w:val="CommentText"/>
    <w:link w:val="CommentSubjectChar"/>
    <w:uiPriority w:val="99"/>
    <w:semiHidden/>
    <w:unhideWhenUsed/>
    <w:rsid w:val="0060480A"/>
    <w:rPr>
      <w:b/>
      <w:bCs/>
    </w:rPr>
  </w:style>
  <w:style w:type="character" w:customStyle="1" w:styleId="CommentSubjectChar">
    <w:name w:val="Comment Subject Char"/>
    <w:basedOn w:val="CommentTextChar"/>
    <w:link w:val="CommentSubject"/>
    <w:uiPriority w:val="99"/>
    <w:semiHidden/>
    <w:rsid w:val="0060480A"/>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334117">
      <w:bodyDiv w:val="1"/>
      <w:marLeft w:val="0"/>
      <w:marRight w:val="0"/>
      <w:marTop w:val="0"/>
      <w:marBottom w:val="0"/>
      <w:divBdr>
        <w:top w:val="none" w:sz="0" w:space="0" w:color="auto"/>
        <w:left w:val="none" w:sz="0" w:space="0" w:color="auto"/>
        <w:bottom w:val="none" w:sz="0" w:space="0" w:color="auto"/>
        <w:right w:val="none" w:sz="0" w:space="0" w:color="auto"/>
      </w:divBdr>
    </w:div>
    <w:div w:id="400056917">
      <w:bodyDiv w:val="1"/>
      <w:marLeft w:val="0"/>
      <w:marRight w:val="0"/>
      <w:marTop w:val="0"/>
      <w:marBottom w:val="0"/>
      <w:divBdr>
        <w:top w:val="none" w:sz="0" w:space="0" w:color="auto"/>
        <w:left w:val="none" w:sz="0" w:space="0" w:color="auto"/>
        <w:bottom w:val="none" w:sz="0" w:space="0" w:color="auto"/>
        <w:right w:val="none" w:sz="0" w:space="0" w:color="auto"/>
      </w:divBdr>
    </w:div>
    <w:div w:id="517696034">
      <w:bodyDiv w:val="1"/>
      <w:marLeft w:val="0"/>
      <w:marRight w:val="0"/>
      <w:marTop w:val="0"/>
      <w:marBottom w:val="0"/>
      <w:divBdr>
        <w:top w:val="none" w:sz="0" w:space="0" w:color="auto"/>
        <w:left w:val="none" w:sz="0" w:space="0" w:color="auto"/>
        <w:bottom w:val="none" w:sz="0" w:space="0" w:color="auto"/>
        <w:right w:val="none" w:sz="0" w:space="0" w:color="auto"/>
      </w:divBdr>
    </w:div>
    <w:div w:id="998923103">
      <w:bodyDiv w:val="1"/>
      <w:marLeft w:val="0"/>
      <w:marRight w:val="0"/>
      <w:marTop w:val="0"/>
      <w:marBottom w:val="0"/>
      <w:divBdr>
        <w:top w:val="none" w:sz="0" w:space="0" w:color="auto"/>
        <w:left w:val="none" w:sz="0" w:space="0" w:color="auto"/>
        <w:bottom w:val="none" w:sz="0" w:space="0" w:color="auto"/>
        <w:right w:val="none" w:sz="0" w:space="0" w:color="auto"/>
      </w:divBdr>
    </w:div>
    <w:div w:id="132851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8F92CA8A7884F846D76019B1029F4" ma:contentTypeVersion="4" ma:contentTypeDescription="Create a new document." ma:contentTypeScope="" ma:versionID="00c60ce6f5d74417f9b9ab7226967bbb">
  <xsd:schema xmlns:xsd="http://www.w3.org/2001/XMLSchema" xmlns:xs="http://www.w3.org/2001/XMLSchema" xmlns:p="http://schemas.microsoft.com/office/2006/metadata/properties" xmlns:ns2="d13d551a-e364-412a-83f6-a1f1d3edca15" targetNamespace="http://schemas.microsoft.com/office/2006/metadata/properties" ma:root="true" ma:fieldsID="163b840a6ef43675e55836b9d42a2cbf" ns2:_="">
    <xsd:import namespace="d13d551a-e364-412a-83f6-a1f1d3edca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d551a-e364-412a-83f6-a1f1d3ed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CA76C8-081F-4264-B409-F7CE54BFAB16}">
  <ds:schemaRefs>
    <ds:schemaRef ds:uri="http://schemas.microsoft.com/sharepoint/v3/contenttype/forms"/>
  </ds:schemaRefs>
</ds:datastoreItem>
</file>

<file path=customXml/itemProps2.xml><?xml version="1.0" encoding="utf-8"?>
<ds:datastoreItem xmlns:ds="http://schemas.openxmlformats.org/officeDocument/2006/customXml" ds:itemID="{CC8E75AB-AB0E-49CA-BE28-1EA8E8CE9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d551a-e364-412a-83f6-a1f1d3edc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D31CF-1230-48FF-98A5-19B9E5D1E9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 (IFSC-REG)</dc:creator>
  <cp:keywords/>
  <dc:description/>
  <cp:lastModifiedBy>Harshit Sur</cp:lastModifiedBy>
  <cp:revision>50</cp:revision>
  <dcterms:created xsi:type="dcterms:W3CDTF">2021-09-07T18:28:00Z</dcterms:created>
  <dcterms:modified xsi:type="dcterms:W3CDTF">2025-06-17T06:34:00Z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2021-09-21T05:58:06Z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4adaed0e-b52b-4c4b-a170-59788a50ed53</vt:lpwstr>
  </property>
  <property fmtid="{D5CDD505-2E9C-101B-9397-08002B2CF9AE}" pid="8" name="MSIP_Label_f4479928-bf72-407d-92c0-68909117d533_ContentBits">
    <vt:lpwstr>2</vt:lpwstr>
  </property>
  <property fmtid="{D5CDD505-2E9C-101B-9397-08002B2CF9AE}" pid="9" name="ContentTypeId">
    <vt:lpwstr>0x0101000D78F92CA8A7884F846D76019B1029F4</vt:lpwstr>
  </property>
  <property fmtid="{D5CDD505-2E9C-101B-9397-08002B2CF9AE}" pid="10" name="Order">
    <vt:r8>11200</vt:r8>
  </property>
</Properties>
</file>